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2A" w:rsidRPr="005D5A2C" w:rsidRDefault="0036512A" w:rsidP="000B546E">
      <w:pPr>
        <w:widowControl/>
        <w:shd w:val="clear" w:color="auto" w:fill="FFFFFF"/>
        <w:spacing w:line="360" w:lineRule="auto"/>
        <w:jc w:val="center"/>
        <w:outlineLvl w:val="2"/>
        <w:rPr>
          <w:rFonts w:ascii="微软雅黑" w:eastAsia="微软雅黑" w:hAnsi="微软雅黑" w:cs="宋体"/>
          <w:b/>
          <w:bCs/>
          <w:color w:val="1D1D1D"/>
          <w:kern w:val="0"/>
          <w:sz w:val="32"/>
          <w:szCs w:val="32"/>
        </w:rPr>
      </w:pPr>
      <w:r w:rsidRPr="005D5A2C">
        <w:rPr>
          <w:rFonts w:ascii="微软雅黑" w:eastAsia="微软雅黑" w:hAnsi="微软雅黑" w:cs="宋体" w:hint="eastAsia"/>
          <w:b/>
          <w:bCs/>
          <w:color w:val="1D1D1D"/>
          <w:kern w:val="0"/>
          <w:sz w:val="32"/>
          <w:szCs w:val="32"/>
        </w:rPr>
        <w:t>首都医科大学中医药学院202</w:t>
      </w:r>
      <w:r w:rsidR="00220FC7">
        <w:rPr>
          <w:rFonts w:ascii="微软雅黑" w:eastAsia="微软雅黑" w:hAnsi="微软雅黑" w:cs="宋体"/>
          <w:b/>
          <w:bCs/>
          <w:color w:val="1D1D1D"/>
          <w:kern w:val="0"/>
          <w:sz w:val="32"/>
          <w:szCs w:val="32"/>
        </w:rPr>
        <w:t>3</w:t>
      </w:r>
      <w:r w:rsidRPr="005D5A2C">
        <w:rPr>
          <w:rFonts w:ascii="微软雅黑" w:eastAsia="微软雅黑" w:hAnsi="微软雅黑" w:cs="宋体" w:hint="eastAsia"/>
          <w:b/>
          <w:bCs/>
          <w:color w:val="1D1D1D"/>
          <w:kern w:val="0"/>
          <w:sz w:val="32"/>
          <w:szCs w:val="32"/>
        </w:rPr>
        <w:t>年度招收博士后人员公告</w:t>
      </w:r>
    </w:p>
    <w:p w:rsidR="0036512A" w:rsidRPr="005500B7" w:rsidRDefault="0036512A" w:rsidP="00380EF2">
      <w:pPr>
        <w:widowControl/>
        <w:shd w:val="clear" w:color="auto" w:fill="FFFFFF"/>
        <w:spacing w:line="360" w:lineRule="auto"/>
        <w:ind w:firstLineChars="200" w:firstLine="520"/>
        <w:rPr>
          <w:rFonts w:ascii="宋体" w:eastAsia="宋体" w:hAnsi="宋体"/>
          <w:color w:val="000000"/>
          <w:sz w:val="24"/>
        </w:rPr>
      </w:pPr>
      <w:r w:rsidRPr="0036512A">
        <w:rPr>
          <w:rFonts w:ascii="微软雅黑" w:eastAsia="微软雅黑" w:hAnsi="微软雅黑" w:cs="宋体" w:hint="eastAsia"/>
          <w:color w:val="5E5E5E"/>
          <w:kern w:val="0"/>
          <w:sz w:val="26"/>
          <w:szCs w:val="26"/>
        </w:rPr>
        <w:t> </w:t>
      </w:r>
    </w:p>
    <w:p w:rsidR="001131D9" w:rsidRPr="005500B7" w:rsidRDefault="005622E3" w:rsidP="00380EF2">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t>首都医科大学</w:t>
      </w:r>
      <w:r w:rsidR="001131D9" w:rsidRPr="005500B7">
        <w:rPr>
          <w:rFonts w:ascii="宋体" w:eastAsia="宋体" w:hAnsi="宋体" w:hint="eastAsia"/>
          <w:color w:val="000000"/>
          <w:sz w:val="24"/>
        </w:rPr>
        <w:t>中医药学院是一所培养高级中医药人才的学院。设有中医学及中药学2个本科专业。学院现有</w:t>
      </w:r>
      <w:r w:rsidR="001B2BD8" w:rsidRPr="001B2BD8">
        <w:rPr>
          <w:rFonts w:ascii="宋体" w:eastAsia="宋体" w:hAnsi="宋体"/>
          <w:color w:val="000000"/>
          <w:sz w:val="24"/>
        </w:rPr>
        <w:t>国家级一流专业建设点2个，国家中医药管理局重点建设学科1个，北京市重点建设学科1个；北京市中医管理局重点学科2个；北京市重点实验室1个；北京市一流专业建设点2个；北京市实验教学示范中心1个。</w:t>
      </w:r>
      <w:r w:rsidR="001131D9" w:rsidRPr="005500B7">
        <w:rPr>
          <w:rFonts w:ascii="宋体" w:eastAsia="宋体" w:hAnsi="宋体" w:hint="eastAsia"/>
          <w:color w:val="000000"/>
          <w:sz w:val="24"/>
        </w:rPr>
        <w:t>2012年与北京市中医管理局共建“首都名医研修院”，成为北京市培养高级中医药临床人才的基地。</w:t>
      </w:r>
      <w:r w:rsidR="001131D9" w:rsidRPr="005500B7">
        <w:rPr>
          <w:rFonts w:ascii="宋体" w:eastAsia="宋体" w:hAnsi="宋体"/>
          <w:color w:val="000000"/>
          <w:sz w:val="24"/>
        </w:rPr>
        <w:t>目前学院拥有</w:t>
      </w:r>
      <w:r w:rsidR="000908AF">
        <w:rPr>
          <w:rFonts w:ascii="宋体" w:eastAsia="宋体" w:hAnsi="宋体" w:hint="eastAsia"/>
          <w:color w:val="000000"/>
          <w:sz w:val="24"/>
        </w:rPr>
        <w:t>1名全国名中医，</w:t>
      </w:r>
      <w:r w:rsidR="0061615E" w:rsidRPr="005500B7">
        <w:rPr>
          <w:rFonts w:ascii="宋体" w:eastAsia="宋体" w:hAnsi="宋体"/>
          <w:color w:val="000000"/>
          <w:sz w:val="24"/>
        </w:rPr>
        <w:t xml:space="preserve"> </w:t>
      </w:r>
      <w:r w:rsidR="001131D9" w:rsidRPr="005500B7">
        <w:rPr>
          <w:rFonts w:ascii="宋体" w:eastAsia="宋体" w:hAnsi="宋体"/>
          <w:color w:val="000000"/>
          <w:sz w:val="24"/>
        </w:rPr>
        <w:t>6</w:t>
      </w:r>
      <w:r w:rsidR="0061615E">
        <w:rPr>
          <w:rFonts w:ascii="宋体" w:eastAsia="宋体" w:hAnsi="宋体" w:hint="eastAsia"/>
          <w:color w:val="000000"/>
          <w:sz w:val="24"/>
        </w:rPr>
        <w:t>名</w:t>
      </w:r>
      <w:r w:rsidR="001131D9" w:rsidRPr="005500B7">
        <w:rPr>
          <w:rFonts w:ascii="宋体" w:eastAsia="宋体" w:hAnsi="宋体"/>
          <w:color w:val="000000"/>
          <w:sz w:val="24"/>
        </w:rPr>
        <w:t>首都国医名师，</w:t>
      </w:r>
      <w:r w:rsidR="001131D9" w:rsidRPr="005500B7">
        <w:rPr>
          <w:rFonts w:ascii="宋体" w:eastAsia="宋体" w:hAnsi="宋体" w:hint="eastAsia"/>
          <w:color w:val="000000"/>
          <w:sz w:val="24"/>
        </w:rPr>
        <w:t>3名首都名中医，1名北京市优秀名中医</w:t>
      </w:r>
      <w:r w:rsidR="001131D9" w:rsidRPr="005500B7">
        <w:rPr>
          <w:rFonts w:ascii="宋体" w:eastAsia="宋体" w:hAnsi="宋体"/>
          <w:color w:val="000000"/>
          <w:sz w:val="24"/>
        </w:rPr>
        <w:t>；</w:t>
      </w:r>
      <w:r w:rsidR="0061615E">
        <w:rPr>
          <w:rFonts w:ascii="宋体" w:eastAsia="宋体" w:hAnsi="宋体"/>
          <w:color w:val="000000"/>
          <w:sz w:val="24"/>
        </w:rPr>
        <w:t>10</w:t>
      </w:r>
      <w:r w:rsidR="0061615E" w:rsidRPr="005500B7">
        <w:rPr>
          <w:rFonts w:ascii="宋体" w:eastAsia="宋体" w:hAnsi="宋体"/>
          <w:color w:val="000000"/>
          <w:sz w:val="24"/>
        </w:rPr>
        <w:t>位国家级名老中医</w:t>
      </w:r>
      <w:r w:rsidR="0061615E">
        <w:rPr>
          <w:rFonts w:ascii="宋体" w:eastAsia="宋体" w:hAnsi="宋体" w:hint="eastAsia"/>
          <w:color w:val="000000"/>
          <w:sz w:val="24"/>
        </w:rPr>
        <w:t>药专家继承工作指导工作</w:t>
      </w:r>
      <w:r w:rsidR="0061615E" w:rsidRPr="005500B7">
        <w:rPr>
          <w:rFonts w:ascii="宋体" w:eastAsia="宋体" w:hAnsi="宋体"/>
          <w:color w:val="000000"/>
          <w:sz w:val="24"/>
        </w:rPr>
        <w:t>，</w:t>
      </w:r>
      <w:r w:rsidR="001131D9" w:rsidRPr="005500B7">
        <w:rPr>
          <w:rFonts w:ascii="宋体" w:eastAsia="宋体" w:hAnsi="宋体"/>
          <w:color w:val="000000"/>
          <w:sz w:val="24"/>
        </w:rPr>
        <w:t>建有</w:t>
      </w:r>
      <w:r w:rsidR="0061615E">
        <w:rPr>
          <w:rFonts w:ascii="宋体" w:eastAsia="宋体" w:hAnsi="宋体"/>
          <w:color w:val="000000"/>
          <w:sz w:val="24"/>
        </w:rPr>
        <w:t>7</w:t>
      </w:r>
      <w:r w:rsidR="001131D9" w:rsidRPr="005500B7">
        <w:rPr>
          <w:rFonts w:ascii="宋体" w:eastAsia="宋体" w:hAnsi="宋体"/>
          <w:color w:val="000000"/>
          <w:sz w:val="24"/>
        </w:rPr>
        <w:t>个国家级、9个北京市级名老中医药专家传承工作室；拥有</w:t>
      </w:r>
      <w:r w:rsidR="003D430C" w:rsidRPr="005500B7">
        <w:rPr>
          <w:rFonts w:ascii="宋体" w:eastAsia="宋体" w:hAnsi="宋体"/>
          <w:color w:val="000000"/>
          <w:sz w:val="24"/>
        </w:rPr>
        <w:t>国家</w:t>
      </w:r>
      <w:r w:rsidR="003D430C">
        <w:rPr>
          <w:rFonts w:ascii="宋体" w:eastAsia="宋体" w:hAnsi="宋体" w:hint="eastAsia"/>
          <w:color w:val="000000"/>
          <w:sz w:val="24"/>
        </w:rPr>
        <w:t>“</w:t>
      </w:r>
      <w:r w:rsidR="003D430C" w:rsidRPr="005500B7">
        <w:rPr>
          <w:rFonts w:ascii="宋体" w:eastAsia="宋体" w:hAnsi="宋体"/>
          <w:color w:val="000000"/>
          <w:sz w:val="24"/>
        </w:rPr>
        <w:t>万人计划</w:t>
      </w:r>
      <w:r w:rsidR="003D430C">
        <w:rPr>
          <w:rFonts w:ascii="宋体" w:eastAsia="宋体" w:hAnsi="宋体" w:hint="eastAsia"/>
          <w:color w:val="000000"/>
          <w:sz w:val="24"/>
        </w:rPr>
        <w:t>”科技创新领军人才</w:t>
      </w:r>
      <w:r w:rsidR="00CE43EB">
        <w:rPr>
          <w:rFonts w:ascii="宋体" w:eastAsia="宋体" w:hAnsi="宋体"/>
          <w:color w:val="000000"/>
          <w:sz w:val="24"/>
        </w:rPr>
        <w:t>1</w:t>
      </w:r>
      <w:r w:rsidR="003D430C" w:rsidRPr="005500B7">
        <w:rPr>
          <w:rFonts w:ascii="宋体" w:eastAsia="宋体" w:hAnsi="宋体"/>
          <w:color w:val="000000"/>
          <w:sz w:val="24"/>
        </w:rPr>
        <w:t>人，</w:t>
      </w:r>
      <w:r w:rsidR="003D430C">
        <w:rPr>
          <w:rFonts w:ascii="Times New Roman" w:eastAsia="宋体" w:hAnsi="Times New Roman" w:cs="Times New Roman" w:hint="eastAsia"/>
          <w:color w:val="000000"/>
          <w:kern w:val="0"/>
          <w:sz w:val="24"/>
        </w:rPr>
        <w:t>国家</w:t>
      </w:r>
      <w:r w:rsidR="003D430C">
        <w:rPr>
          <w:rFonts w:ascii="宋体" w:eastAsia="宋体" w:hAnsi="宋体" w:hint="eastAsia"/>
          <w:color w:val="000000"/>
          <w:sz w:val="24"/>
        </w:rPr>
        <w:t>“</w:t>
      </w:r>
      <w:r w:rsidR="003D430C" w:rsidRPr="005500B7">
        <w:rPr>
          <w:rFonts w:ascii="宋体" w:eastAsia="宋体" w:hAnsi="宋体"/>
          <w:color w:val="000000"/>
          <w:sz w:val="24"/>
        </w:rPr>
        <w:t>万人计划</w:t>
      </w:r>
      <w:r w:rsidR="003D430C">
        <w:rPr>
          <w:rFonts w:ascii="宋体" w:eastAsia="宋体" w:hAnsi="宋体" w:hint="eastAsia"/>
          <w:color w:val="000000"/>
          <w:sz w:val="24"/>
        </w:rPr>
        <w:t>”</w:t>
      </w:r>
      <w:r w:rsidR="003D430C">
        <w:rPr>
          <w:rFonts w:ascii="Times New Roman" w:eastAsia="宋体" w:hAnsi="Times New Roman" w:cs="Times New Roman" w:hint="eastAsia"/>
          <w:color w:val="000000"/>
          <w:kern w:val="0"/>
          <w:sz w:val="24"/>
        </w:rPr>
        <w:t>青年拔尖人才</w:t>
      </w:r>
      <w:r w:rsidR="003D430C">
        <w:rPr>
          <w:rFonts w:ascii="Times New Roman" w:eastAsia="宋体" w:hAnsi="Times New Roman" w:cs="Times New Roman" w:hint="eastAsia"/>
          <w:color w:val="000000"/>
          <w:kern w:val="0"/>
          <w:sz w:val="24"/>
        </w:rPr>
        <w:t>1</w:t>
      </w:r>
      <w:r w:rsidR="003D430C">
        <w:rPr>
          <w:rFonts w:ascii="Times New Roman" w:eastAsia="宋体" w:hAnsi="Times New Roman" w:cs="Times New Roman" w:hint="eastAsia"/>
          <w:color w:val="000000"/>
          <w:kern w:val="0"/>
          <w:sz w:val="24"/>
        </w:rPr>
        <w:t>人，</w:t>
      </w:r>
      <w:r w:rsidR="003D430C">
        <w:rPr>
          <w:rFonts w:ascii="宋体" w:eastAsia="宋体" w:hAnsi="宋体" w:hint="eastAsia"/>
          <w:color w:val="000000"/>
          <w:sz w:val="24"/>
        </w:rPr>
        <w:t>科技部中青年科技创新领军人才</w:t>
      </w:r>
      <w:r w:rsidR="00CE43EB">
        <w:rPr>
          <w:rFonts w:ascii="宋体" w:eastAsia="宋体" w:hAnsi="宋体"/>
          <w:color w:val="000000"/>
          <w:sz w:val="24"/>
        </w:rPr>
        <w:t>1</w:t>
      </w:r>
      <w:r w:rsidR="003D430C">
        <w:rPr>
          <w:rFonts w:ascii="宋体" w:eastAsia="宋体" w:hAnsi="宋体" w:hint="eastAsia"/>
          <w:color w:val="000000"/>
          <w:sz w:val="24"/>
        </w:rPr>
        <w:t>人，青年岐黄学者</w:t>
      </w:r>
      <w:r w:rsidR="00CE43EB">
        <w:rPr>
          <w:rFonts w:ascii="宋体" w:eastAsia="宋体" w:hAnsi="宋体"/>
          <w:color w:val="000000"/>
          <w:sz w:val="24"/>
        </w:rPr>
        <w:t>1</w:t>
      </w:r>
      <w:r w:rsidR="003D430C">
        <w:rPr>
          <w:rFonts w:ascii="宋体" w:eastAsia="宋体" w:hAnsi="宋体" w:hint="eastAsia"/>
          <w:color w:val="000000"/>
          <w:sz w:val="24"/>
        </w:rPr>
        <w:t>人，</w:t>
      </w:r>
      <w:r w:rsidR="007F0AE0" w:rsidRPr="004350C0">
        <w:rPr>
          <w:rFonts w:ascii="宋体" w:eastAsia="宋体" w:hAnsi="宋体" w:hint="eastAsia"/>
          <w:color w:val="000000"/>
          <w:sz w:val="24"/>
        </w:rPr>
        <w:t>北京市杰青</w:t>
      </w:r>
      <w:r w:rsidR="007F0AE0">
        <w:rPr>
          <w:rFonts w:ascii="宋体" w:eastAsia="宋体" w:hAnsi="宋体" w:hint="eastAsia"/>
          <w:color w:val="000000"/>
          <w:sz w:val="24"/>
        </w:rPr>
        <w:t>1人，</w:t>
      </w:r>
      <w:r w:rsidR="007F0AE0" w:rsidRPr="004350C0">
        <w:rPr>
          <w:rFonts w:ascii="宋体" w:eastAsia="宋体" w:hAnsi="宋体" w:hint="eastAsia"/>
          <w:color w:val="000000"/>
          <w:sz w:val="24"/>
        </w:rPr>
        <w:t>北京科技新星</w:t>
      </w:r>
      <w:r w:rsidR="007F0AE0">
        <w:rPr>
          <w:rFonts w:ascii="宋体" w:eastAsia="宋体" w:hAnsi="宋体" w:hint="eastAsia"/>
          <w:color w:val="000000"/>
          <w:sz w:val="24"/>
        </w:rPr>
        <w:t>1人，</w:t>
      </w:r>
      <w:r w:rsidR="001131D9" w:rsidRPr="005500B7">
        <w:rPr>
          <w:rFonts w:ascii="宋体" w:eastAsia="宋体" w:hAnsi="宋体" w:hint="eastAsia"/>
          <w:color w:val="000000"/>
          <w:sz w:val="24"/>
        </w:rPr>
        <w:t>全国五一劳动奖章获得者1人，北京市教学名师2人，北京市长城学者</w:t>
      </w:r>
      <w:r w:rsidR="00CE43EB">
        <w:rPr>
          <w:rFonts w:ascii="宋体" w:eastAsia="宋体" w:hAnsi="宋体"/>
          <w:color w:val="000000"/>
          <w:sz w:val="24"/>
        </w:rPr>
        <w:t>1</w:t>
      </w:r>
      <w:r w:rsidR="001131D9" w:rsidRPr="005500B7">
        <w:rPr>
          <w:rFonts w:ascii="宋体" w:eastAsia="宋体" w:hAnsi="宋体" w:hint="eastAsia"/>
          <w:color w:val="000000"/>
          <w:sz w:val="24"/>
        </w:rPr>
        <w:t>人</w:t>
      </w:r>
      <w:r w:rsidR="001131D9" w:rsidRPr="005500B7">
        <w:rPr>
          <w:rFonts w:ascii="宋体" w:eastAsia="宋体" w:hAnsi="宋体"/>
          <w:color w:val="000000"/>
          <w:sz w:val="24"/>
        </w:rPr>
        <w:t>。</w:t>
      </w:r>
    </w:p>
    <w:p w:rsidR="0036512A" w:rsidRPr="005500B7" w:rsidRDefault="0036512A" w:rsidP="00380EF2">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t>结合我</w:t>
      </w:r>
      <w:r w:rsidR="001131D9" w:rsidRPr="005500B7">
        <w:rPr>
          <w:rFonts w:ascii="宋体" w:eastAsia="宋体" w:hAnsi="宋体" w:hint="eastAsia"/>
          <w:color w:val="000000"/>
          <w:sz w:val="24"/>
        </w:rPr>
        <w:t>院</w:t>
      </w:r>
      <w:r w:rsidRPr="005500B7">
        <w:rPr>
          <w:rFonts w:ascii="宋体" w:eastAsia="宋体" w:hAnsi="宋体" w:hint="eastAsia"/>
          <w:color w:val="000000"/>
          <w:sz w:val="24"/>
        </w:rPr>
        <w:t>“十四五”规划，</w:t>
      </w:r>
      <w:r w:rsidR="005622E3" w:rsidRPr="005500B7">
        <w:rPr>
          <w:rFonts w:ascii="宋体" w:eastAsia="宋体" w:hAnsi="宋体" w:hint="eastAsia"/>
          <w:color w:val="000000"/>
          <w:sz w:val="24"/>
        </w:rPr>
        <w:t>依托首都医科大学中西医结合</w:t>
      </w:r>
      <w:r w:rsidR="001B2BD8">
        <w:rPr>
          <w:rFonts w:ascii="宋体" w:eastAsia="宋体" w:hAnsi="宋体" w:hint="eastAsia"/>
          <w:color w:val="000000"/>
          <w:sz w:val="24"/>
        </w:rPr>
        <w:t>、药学</w:t>
      </w:r>
      <w:r w:rsidR="005622E3" w:rsidRPr="005500B7">
        <w:rPr>
          <w:rFonts w:ascii="宋体" w:eastAsia="宋体" w:hAnsi="宋体" w:hint="eastAsia"/>
          <w:color w:val="000000"/>
          <w:sz w:val="24"/>
        </w:rPr>
        <w:t>博士后流动站，</w:t>
      </w:r>
      <w:r w:rsidRPr="005500B7">
        <w:rPr>
          <w:rFonts w:ascii="宋体" w:eastAsia="宋体" w:hAnsi="宋体" w:hint="eastAsia"/>
          <w:color w:val="000000"/>
          <w:sz w:val="24"/>
        </w:rPr>
        <w:t>现面向</w:t>
      </w:r>
      <w:r w:rsidR="00094DEA">
        <w:rPr>
          <w:rFonts w:ascii="宋体" w:eastAsia="宋体" w:hAnsi="宋体" w:hint="eastAsia"/>
          <w:color w:val="000000"/>
          <w:sz w:val="24"/>
        </w:rPr>
        <w:t>国内外</w:t>
      </w:r>
      <w:r w:rsidRPr="005500B7">
        <w:rPr>
          <w:rFonts w:ascii="宋体" w:eastAsia="宋体" w:hAnsi="宋体" w:hint="eastAsia"/>
          <w:color w:val="000000"/>
          <w:sz w:val="24"/>
        </w:rPr>
        <w:t>招</w:t>
      </w:r>
      <w:r w:rsidR="001131D9" w:rsidRPr="005500B7">
        <w:rPr>
          <w:rFonts w:ascii="宋体" w:eastAsia="宋体" w:hAnsi="宋体" w:hint="eastAsia"/>
          <w:color w:val="000000"/>
          <w:sz w:val="24"/>
        </w:rPr>
        <w:t>收博士后</w:t>
      </w:r>
      <w:r w:rsidRPr="005500B7">
        <w:rPr>
          <w:rFonts w:ascii="宋体" w:eastAsia="宋体" w:hAnsi="宋体" w:hint="eastAsia"/>
          <w:color w:val="000000"/>
          <w:sz w:val="24"/>
        </w:rPr>
        <w:t>人员，有关事项公告如下：</w:t>
      </w:r>
    </w:p>
    <w:p w:rsidR="005622E3" w:rsidRPr="004648A1" w:rsidRDefault="005622E3" w:rsidP="004648A1">
      <w:pPr>
        <w:pStyle w:val="a5"/>
        <w:widowControl/>
        <w:numPr>
          <w:ilvl w:val="0"/>
          <w:numId w:val="5"/>
        </w:numPr>
        <w:shd w:val="clear" w:color="auto" w:fill="FFFFFF"/>
        <w:spacing w:line="360" w:lineRule="auto"/>
        <w:ind w:firstLineChars="0"/>
        <w:rPr>
          <w:rFonts w:ascii="宋体" w:eastAsia="宋体" w:hAnsi="宋体"/>
          <w:b/>
          <w:color w:val="000000"/>
          <w:sz w:val="24"/>
        </w:rPr>
      </w:pPr>
      <w:r w:rsidRPr="004648A1">
        <w:rPr>
          <w:rFonts w:ascii="宋体" w:eastAsia="宋体" w:hAnsi="宋体" w:hint="eastAsia"/>
          <w:b/>
          <w:color w:val="000000"/>
          <w:sz w:val="24"/>
        </w:rPr>
        <w:t>招收条件</w:t>
      </w:r>
    </w:p>
    <w:p w:rsidR="004648A1" w:rsidRPr="004648A1" w:rsidRDefault="005500B7" w:rsidP="004648A1">
      <w:pPr>
        <w:pStyle w:val="a5"/>
        <w:spacing w:line="360" w:lineRule="auto"/>
        <w:ind w:leftChars="57" w:left="120" w:firstLine="480"/>
        <w:rPr>
          <w:rFonts w:ascii="宋体" w:eastAsia="宋体" w:hAnsi="宋体" w:cs="Times New Roman"/>
          <w:color w:val="000000"/>
          <w:sz w:val="24"/>
        </w:rPr>
      </w:pPr>
      <w:r w:rsidRPr="004648A1">
        <w:rPr>
          <w:rFonts w:ascii="宋体" w:eastAsia="宋体" w:hAnsi="宋体" w:hint="eastAsia"/>
          <w:color w:val="000000"/>
          <w:sz w:val="24"/>
        </w:rPr>
        <w:t>1、</w:t>
      </w:r>
      <w:r w:rsidR="004648A1" w:rsidRPr="004648A1">
        <w:rPr>
          <w:rFonts w:ascii="宋体" w:eastAsia="宋体" w:hAnsi="宋体" w:cs="Times New Roman" w:hint="eastAsia"/>
          <w:color w:val="000000"/>
          <w:sz w:val="24"/>
        </w:rPr>
        <w:t>国内外高水平高校或高水平研究机构毕业并取得博士学位，</w:t>
      </w:r>
      <w:r w:rsidR="004648A1" w:rsidRPr="004648A1">
        <w:rPr>
          <w:rFonts w:ascii="宋体" w:eastAsia="宋体" w:hAnsi="宋体" w:cs="Times New Roman" w:hint="eastAsia"/>
          <w:sz w:val="24"/>
          <w:szCs w:val="24"/>
        </w:rPr>
        <w:t>获得博士学</w:t>
      </w:r>
    </w:p>
    <w:p w:rsidR="005622E3" w:rsidRPr="005500B7" w:rsidRDefault="004648A1" w:rsidP="004648A1">
      <w:pPr>
        <w:widowControl/>
        <w:shd w:val="clear" w:color="auto" w:fill="FFFFFF"/>
        <w:spacing w:line="360" w:lineRule="auto"/>
        <w:rPr>
          <w:rFonts w:ascii="宋体" w:eastAsia="宋体" w:hAnsi="宋体"/>
          <w:color w:val="000000"/>
          <w:sz w:val="24"/>
        </w:rPr>
      </w:pPr>
      <w:r w:rsidRPr="004648A1">
        <w:rPr>
          <w:rFonts w:ascii="宋体" w:eastAsia="宋体" w:hAnsi="宋体" w:cs="Times New Roman" w:hint="eastAsia"/>
          <w:sz w:val="24"/>
          <w:szCs w:val="24"/>
        </w:rPr>
        <w:t>位原则上不超过2年；</w:t>
      </w:r>
      <w:r w:rsidRPr="004648A1">
        <w:rPr>
          <w:rFonts w:ascii="宋体" w:eastAsia="宋体" w:hAnsi="宋体" w:cs="Times New Roman" w:hint="eastAsia"/>
          <w:color w:val="000000"/>
          <w:sz w:val="24"/>
        </w:rPr>
        <w:t>品学兼优，身心健康，年龄一般不超过35周岁的非在职人员；</w:t>
      </w:r>
    </w:p>
    <w:p w:rsidR="005622E3" w:rsidRPr="005500B7" w:rsidRDefault="005622E3" w:rsidP="004648A1">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t>2、</w:t>
      </w:r>
      <w:r w:rsidR="004648A1" w:rsidRPr="0069215F">
        <w:rPr>
          <w:rFonts w:ascii="宋体" w:eastAsia="宋体" w:hAnsi="宋体" w:hint="eastAsia"/>
          <w:color w:val="000000"/>
          <w:sz w:val="24"/>
        </w:rPr>
        <w:t>近三年以第一作者</w:t>
      </w:r>
      <w:r w:rsidR="004648A1">
        <w:rPr>
          <w:rFonts w:ascii="宋体" w:eastAsia="宋体" w:hAnsi="宋体" w:hint="eastAsia"/>
          <w:color w:val="000000"/>
          <w:sz w:val="24"/>
        </w:rPr>
        <w:t>在重要学术期刊</w:t>
      </w:r>
      <w:r w:rsidR="004648A1" w:rsidRPr="00DC0420">
        <w:rPr>
          <w:rFonts w:ascii="宋体" w:eastAsia="宋体" w:hAnsi="宋体" w:hint="eastAsia"/>
          <w:color w:val="000000" w:themeColor="text1"/>
          <w:sz w:val="24"/>
        </w:rPr>
        <w:t>发表研究论文至少1篇。</w:t>
      </w:r>
    </w:p>
    <w:p w:rsidR="005622E3" w:rsidRPr="005500B7" w:rsidRDefault="005500B7" w:rsidP="00380EF2">
      <w:pPr>
        <w:widowControl/>
        <w:shd w:val="clear" w:color="auto" w:fill="FFFFFF"/>
        <w:spacing w:line="360" w:lineRule="auto"/>
        <w:ind w:firstLineChars="200" w:firstLine="482"/>
        <w:rPr>
          <w:rFonts w:ascii="宋体" w:eastAsia="宋体" w:hAnsi="宋体"/>
          <w:b/>
          <w:color w:val="000000"/>
          <w:sz w:val="24"/>
        </w:rPr>
      </w:pPr>
      <w:r w:rsidRPr="005500B7">
        <w:rPr>
          <w:rFonts w:ascii="宋体" w:eastAsia="宋体" w:hAnsi="宋体" w:hint="eastAsia"/>
          <w:b/>
          <w:color w:val="000000"/>
          <w:sz w:val="24"/>
        </w:rPr>
        <w:t>二、</w:t>
      </w:r>
      <w:r w:rsidR="005622E3" w:rsidRPr="005500B7">
        <w:rPr>
          <w:rFonts w:ascii="宋体" w:eastAsia="宋体" w:hAnsi="宋体" w:hint="eastAsia"/>
          <w:b/>
          <w:color w:val="000000"/>
          <w:sz w:val="24"/>
        </w:rPr>
        <w:t>招收专业</w:t>
      </w:r>
    </w:p>
    <w:p w:rsidR="005622E3" w:rsidRPr="005500B7" w:rsidRDefault="005622E3" w:rsidP="004648A1">
      <w:pPr>
        <w:widowControl/>
        <w:shd w:val="clear" w:color="auto" w:fill="FFFFFF"/>
        <w:spacing w:line="360" w:lineRule="auto"/>
        <w:ind w:firstLineChars="400" w:firstLine="960"/>
        <w:rPr>
          <w:rFonts w:ascii="宋体" w:eastAsia="宋体" w:hAnsi="宋体"/>
          <w:color w:val="000000"/>
          <w:sz w:val="24"/>
        </w:rPr>
      </w:pPr>
      <w:r w:rsidRPr="005500B7">
        <w:rPr>
          <w:rFonts w:ascii="宋体" w:eastAsia="宋体" w:hAnsi="宋体"/>
          <w:color w:val="000000"/>
          <w:sz w:val="24"/>
        </w:rPr>
        <w:t>具有</w:t>
      </w:r>
      <w:r w:rsidR="005500B7" w:rsidRPr="005500B7">
        <w:rPr>
          <w:rFonts w:ascii="宋体" w:eastAsia="宋体" w:hAnsi="宋体" w:hint="eastAsia"/>
          <w:color w:val="000000"/>
          <w:sz w:val="24"/>
        </w:rPr>
        <w:t>中医、中药</w:t>
      </w:r>
      <w:r w:rsidRPr="005500B7">
        <w:rPr>
          <w:rFonts w:ascii="宋体" w:eastAsia="宋体" w:hAnsi="宋体"/>
          <w:color w:val="000000"/>
          <w:sz w:val="24"/>
        </w:rPr>
        <w:t>或相关专业博士学位</w:t>
      </w:r>
      <w:r w:rsidR="0059159F">
        <w:rPr>
          <w:rFonts w:ascii="宋体" w:eastAsia="宋体" w:hAnsi="宋体" w:hint="eastAsia"/>
          <w:color w:val="000000"/>
          <w:sz w:val="24"/>
        </w:rPr>
        <w:t>。</w:t>
      </w:r>
    </w:p>
    <w:p w:rsidR="005622E3" w:rsidRPr="005500B7" w:rsidRDefault="005622E3" w:rsidP="00380EF2">
      <w:pPr>
        <w:widowControl/>
        <w:shd w:val="clear" w:color="auto" w:fill="FFFFFF"/>
        <w:spacing w:line="360" w:lineRule="auto"/>
        <w:ind w:firstLineChars="200" w:firstLine="482"/>
        <w:rPr>
          <w:rFonts w:ascii="宋体" w:eastAsia="宋体" w:hAnsi="宋体"/>
          <w:b/>
          <w:color w:val="000000"/>
          <w:sz w:val="24"/>
        </w:rPr>
      </w:pPr>
      <w:r w:rsidRPr="005500B7">
        <w:rPr>
          <w:rFonts w:ascii="宋体" w:eastAsia="宋体" w:hAnsi="宋体" w:hint="eastAsia"/>
          <w:b/>
          <w:color w:val="000000"/>
          <w:sz w:val="24"/>
        </w:rPr>
        <w:t>三、</w:t>
      </w:r>
      <w:r w:rsidR="004648A1">
        <w:rPr>
          <w:rFonts w:ascii="宋体" w:eastAsia="宋体" w:hAnsi="宋体" w:hint="eastAsia"/>
          <w:b/>
          <w:color w:val="000000"/>
          <w:sz w:val="24"/>
        </w:rPr>
        <w:t>相关</w:t>
      </w:r>
      <w:r w:rsidRPr="005500B7">
        <w:rPr>
          <w:rFonts w:ascii="宋体" w:eastAsia="宋体" w:hAnsi="宋体" w:hint="eastAsia"/>
          <w:b/>
          <w:color w:val="000000"/>
          <w:sz w:val="24"/>
        </w:rPr>
        <w:t>待遇</w:t>
      </w:r>
    </w:p>
    <w:p w:rsidR="004648A1" w:rsidRPr="004648A1" w:rsidRDefault="004648A1" w:rsidP="007C672B">
      <w:pPr>
        <w:spacing w:line="360" w:lineRule="auto"/>
        <w:ind w:firstLineChars="400" w:firstLine="960"/>
        <w:rPr>
          <w:rFonts w:ascii="宋体" w:eastAsia="宋体" w:hAnsi="宋体" w:cs="Times New Roman"/>
          <w:color w:val="000000"/>
          <w:sz w:val="24"/>
        </w:rPr>
      </w:pPr>
      <w:r w:rsidRPr="004648A1">
        <w:rPr>
          <w:rFonts w:ascii="宋体" w:eastAsia="宋体" w:hAnsi="宋体" w:cs="Times New Roman" w:hint="eastAsia"/>
          <w:color w:val="000000"/>
          <w:sz w:val="24"/>
        </w:rPr>
        <w:t>1、</w:t>
      </w:r>
      <w:r w:rsidRPr="004648A1">
        <w:rPr>
          <w:rFonts w:ascii="宋体" w:eastAsia="宋体" w:hAnsi="宋体" w:cs="Times New Roman"/>
          <w:color w:val="000000"/>
          <w:sz w:val="24"/>
        </w:rPr>
        <w:t>按学校</w:t>
      </w:r>
      <w:r w:rsidRPr="004648A1">
        <w:rPr>
          <w:rFonts w:ascii="宋体" w:eastAsia="宋体" w:hAnsi="宋体" w:cs="Times New Roman" w:hint="eastAsia"/>
          <w:color w:val="000000"/>
          <w:sz w:val="24"/>
        </w:rPr>
        <w:t>中级</w:t>
      </w:r>
      <w:r w:rsidRPr="004648A1">
        <w:rPr>
          <w:rFonts w:ascii="宋体" w:eastAsia="宋体" w:hAnsi="宋体" w:cs="Times New Roman"/>
          <w:color w:val="000000"/>
          <w:sz w:val="24"/>
        </w:rPr>
        <w:t>岗</w:t>
      </w:r>
      <w:r w:rsidRPr="004648A1">
        <w:rPr>
          <w:rFonts w:ascii="宋体" w:eastAsia="宋体" w:hAnsi="宋体" w:cs="Times New Roman" w:hint="eastAsia"/>
          <w:color w:val="000000"/>
          <w:sz w:val="24"/>
        </w:rPr>
        <w:t>位兑现工资待遇、缴纳五险一金；</w:t>
      </w:r>
    </w:p>
    <w:p w:rsidR="005622E3" w:rsidRDefault="004648A1" w:rsidP="004648A1">
      <w:pPr>
        <w:spacing w:line="360" w:lineRule="auto"/>
        <w:rPr>
          <w:rFonts w:ascii="宋体" w:eastAsia="宋体" w:hAnsi="宋体" w:cs="Times New Roman"/>
          <w:sz w:val="24"/>
        </w:rPr>
      </w:pPr>
      <w:r w:rsidRPr="004648A1">
        <w:rPr>
          <w:rFonts w:ascii="宋体" w:eastAsia="宋体" w:hAnsi="宋体" w:cs="Times New Roman"/>
          <w:sz w:val="24"/>
        </w:rPr>
        <w:t xml:space="preserve">　</w:t>
      </w:r>
      <w:r w:rsidRPr="004648A1">
        <w:rPr>
          <w:rFonts w:ascii="宋体" w:eastAsia="宋体" w:hAnsi="宋体" w:cs="Times New Roman" w:hint="eastAsia"/>
          <w:sz w:val="24"/>
        </w:rPr>
        <w:t xml:space="preserve"> </w:t>
      </w:r>
      <w:r>
        <w:rPr>
          <w:rFonts w:ascii="宋体" w:eastAsia="宋体" w:hAnsi="宋体" w:cs="Times New Roman" w:hint="eastAsia"/>
          <w:sz w:val="24"/>
        </w:rPr>
        <w:t xml:space="preserve">    </w:t>
      </w:r>
      <w:r w:rsidR="007C672B">
        <w:rPr>
          <w:rFonts w:ascii="宋体" w:eastAsia="宋体" w:hAnsi="宋体" w:cs="Times New Roman" w:hint="eastAsia"/>
          <w:sz w:val="24"/>
        </w:rPr>
        <w:t xml:space="preserve"> </w:t>
      </w:r>
      <w:r w:rsidRPr="004648A1">
        <w:rPr>
          <w:rFonts w:ascii="宋体" w:eastAsia="宋体" w:hAnsi="宋体" w:cs="Times New Roman"/>
          <w:sz w:val="24"/>
        </w:rPr>
        <w:t>2</w:t>
      </w:r>
      <w:r w:rsidRPr="004648A1">
        <w:rPr>
          <w:rFonts w:ascii="宋体" w:eastAsia="宋体" w:hAnsi="宋体" w:cs="Times New Roman" w:hint="eastAsia"/>
          <w:sz w:val="24"/>
        </w:rPr>
        <w:t>、</w:t>
      </w:r>
      <w:r w:rsidRPr="004648A1">
        <w:rPr>
          <w:rFonts w:ascii="宋体" w:eastAsia="宋体" w:hAnsi="宋体" w:cs="Times New Roman"/>
          <w:sz w:val="24"/>
        </w:rPr>
        <w:t>提供</w:t>
      </w:r>
      <w:r w:rsidRPr="004648A1">
        <w:rPr>
          <w:rFonts w:ascii="宋体" w:eastAsia="宋体" w:hAnsi="宋体" w:cs="Times New Roman" w:hint="eastAsia"/>
          <w:sz w:val="24"/>
        </w:rPr>
        <w:t>集体宿舍</w:t>
      </w:r>
      <w:r w:rsidR="007C672B">
        <w:rPr>
          <w:rFonts w:ascii="宋体" w:eastAsia="宋体" w:hAnsi="宋体" w:cs="Times New Roman" w:hint="eastAsia"/>
          <w:sz w:val="24"/>
        </w:rPr>
        <w:t>；</w:t>
      </w:r>
    </w:p>
    <w:p w:rsidR="007C672B" w:rsidRPr="004648A1" w:rsidRDefault="007C672B" w:rsidP="004648A1">
      <w:pPr>
        <w:spacing w:line="360" w:lineRule="auto"/>
        <w:rPr>
          <w:rFonts w:ascii="宋体" w:eastAsia="宋体" w:hAnsi="宋体" w:cs="Times New Roman"/>
          <w:color w:val="FF0000"/>
          <w:sz w:val="24"/>
          <w:shd w:val="pct15" w:color="auto" w:fill="FFFFFF"/>
        </w:rPr>
      </w:pPr>
      <w:r>
        <w:rPr>
          <w:rFonts w:ascii="宋体" w:eastAsia="宋体" w:hAnsi="宋体" w:cs="Times New Roman" w:hint="eastAsia"/>
          <w:sz w:val="24"/>
        </w:rPr>
        <w:t xml:space="preserve">        3、根据全国博士后管理委员会相关政策，办理子女入托入学、升学和出站落户等事宜。</w:t>
      </w:r>
    </w:p>
    <w:p w:rsidR="005622E3" w:rsidRPr="005500B7" w:rsidRDefault="005622E3" w:rsidP="00380EF2">
      <w:pPr>
        <w:widowControl/>
        <w:shd w:val="clear" w:color="auto" w:fill="FFFFFF"/>
        <w:spacing w:line="360" w:lineRule="auto"/>
        <w:ind w:firstLineChars="200" w:firstLine="482"/>
        <w:rPr>
          <w:rFonts w:ascii="宋体" w:eastAsia="宋体" w:hAnsi="宋体"/>
          <w:b/>
          <w:color w:val="000000"/>
          <w:sz w:val="24"/>
        </w:rPr>
      </w:pPr>
      <w:r w:rsidRPr="005500B7">
        <w:rPr>
          <w:rFonts w:ascii="宋体" w:eastAsia="宋体" w:hAnsi="宋体" w:hint="eastAsia"/>
          <w:b/>
          <w:color w:val="000000"/>
          <w:sz w:val="24"/>
        </w:rPr>
        <w:t>四、报名方式</w:t>
      </w:r>
    </w:p>
    <w:p w:rsidR="005622E3" w:rsidRPr="005500B7" w:rsidRDefault="005622E3" w:rsidP="00380EF2">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lastRenderedPageBreak/>
        <w:t>申报者与意向导师沟通，学院进行资格审核、学系初筛答辩及博士后进站考核，考核合格者学院予以推荐上报学校审批。</w:t>
      </w:r>
    </w:p>
    <w:p w:rsidR="004648A1" w:rsidRPr="004648A1" w:rsidRDefault="004648A1" w:rsidP="004648A1">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t>学院常年面向国内外招收</w:t>
      </w:r>
      <w:r w:rsidR="00DB2208">
        <w:rPr>
          <w:rFonts w:ascii="宋体" w:eastAsia="宋体" w:hAnsi="宋体" w:hint="eastAsia"/>
          <w:color w:val="000000"/>
          <w:sz w:val="24"/>
        </w:rPr>
        <w:t>博士后人员</w:t>
      </w:r>
      <w:r w:rsidRPr="005500B7">
        <w:rPr>
          <w:rFonts w:ascii="宋体" w:eastAsia="宋体" w:hAnsi="宋体" w:hint="eastAsia"/>
          <w:color w:val="000000"/>
          <w:sz w:val="24"/>
        </w:rPr>
        <w:t>。</w:t>
      </w:r>
    </w:p>
    <w:p w:rsidR="005622E3" w:rsidRPr="005500B7" w:rsidRDefault="005622E3" w:rsidP="00380EF2">
      <w:pPr>
        <w:widowControl/>
        <w:shd w:val="clear" w:color="auto" w:fill="FFFFFF"/>
        <w:spacing w:line="360" w:lineRule="auto"/>
        <w:ind w:firstLineChars="200" w:firstLine="482"/>
        <w:rPr>
          <w:rFonts w:ascii="宋体" w:eastAsia="宋体" w:hAnsi="宋体"/>
          <w:b/>
          <w:color w:val="000000"/>
          <w:sz w:val="24"/>
        </w:rPr>
      </w:pPr>
      <w:r w:rsidRPr="005500B7">
        <w:rPr>
          <w:rFonts w:ascii="宋体" w:eastAsia="宋体" w:hAnsi="宋体" w:hint="eastAsia"/>
          <w:b/>
          <w:color w:val="000000"/>
          <w:sz w:val="24"/>
        </w:rPr>
        <w:t>五、联系方式</w:t>
      </w:r>
    </w:p>
    <w:p w:rsidR="005622E3" w:rsidRPr="005500B7" w:rsidRDefault="005622E3" w:rsidP="00380EF2">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t>联系人：</w:t>
      </w:r>
      <w:r w:rsidR="005500B7" w:rsidRPr="005500B7">
        <w:rPr>
          <w:rFonts w:ascii="宋体" w:eastAsia="宋体" w:hAnsi="宋体" w:hint="eastAsia"/>
          <w:color w:val="000000"/>
          <w:sz w:val="24"/>
        </w:rPr>
        <w:t>常</w:t>
      </w:r>
      <w:r w:rsidRPr="005500B7">
        <w:rPr>
          <w:rFonts w:ascii="宋体" w:eastAsia="宋体" w:hAnsi="宋体" w:hint="eastAsia"/>
          <w:color w:val="000000"/>
          <w:sz w:val="24"/>
        </w:rPr>
        <w:t>老师</w:t>
      </w:r>
    </w:p>
    <w:p w:rsidR="005622E3" w:rsidRPr="005500B7" w:rsidRDefault="005622E3" w:rsidP="00380EF2">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t>联系电话：010-</w:t>
      </w:r>
      <w:r w:rsidRPr="005500B7">
        <w:rPr>
          <w:rFonts w:ascii="宋体" w:eastAsia="宋体" w:hAnsi="宋体"/>
          <w:color w:val="000000"/>
          <w:sz w:val="24"/>
        </w:rPr>
        <w:t>83911</w:t>
      </w:r>
      <w:r w:rsidR="005500B7" w:rsidRPr="005500B7">
        <w:rPr>
          <w:rFonts w:ascii="宋体" w:eastAsia="宋体" w:hAnsi="宋体"/>
          <w:color w:val="000000"/>
          <w:sz w:val="24"/>
        </w:rPr>
        <w:t>627</w:t>
      </w:r>
    </w:p>
    <w:p w:rsidR="005622E3" w:rsidRPr="005500B7" w:rsidRDefault="005622E3" w:rsidP="00380EF2">
      <w:pPr>
        <w:widowControl/>
        <w:shd w:val="clear" w:color="auto" w:fill="FFFFFF"/>
        <w:spacing w:line="360" w:lineRule="auto"/>
        <w:ind w:firstLineChars="200" w:firstLine="480"/>
        <w:rPr>
          <w:rFonts w:ascii="宋体" w:eastAsia="宋体" w:hAnsi="宋体"/>
          <w:color w:val="000000"/>
          <w:sz w:val="24"/>
        </w:rPr>
      </w:pPr>
      <w:r w:rsidRPr="005500B7">
        <w:rPr>
          <w:rFonts w:ascii="宋体" w:eastAsia="宋体" w:hAnsi="宋体" w:hint="eastAsia"/>
          <w:color w:val="000000"/>
          <w:sz w:val="24"/>
        </w:rPr>
        <w:t>邮箱：</w:t>
      </w:r>
      <w:hyperlink r:id="rId7" w:history="1">
        <w:r w:rsidR="003D37CC" w:rsidRPr="00315789">
          <w:rPr>
            <w:rStyle w:val="a4"/>
          </w:rPr>
          <w:t>tmoffice</w:t>
        </w:r>
        <w:r w:rsidR="003D37CC" w:rsidRPr="00315789">
          <w:rPr>
            <w:rStyle w:val="a4"/>
            <w:rFonts w:ascii="宋体" w:eastAsia="宋体" w:hAnsi="宋体"/>
            <w:sz w:val="24"/>
          </w:rPr>
          <w:t>@ccmu.edu.cn</w:t>
        </w:r>
      </w:hyperlink>
    </w:p>
    <w:p w:rsidR="005500B7" w:rsidRDefault="005500B7"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3578E7" w:rsidRDefault="003578E7"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8856E9" w:rsidRDefault="008856E9" w:rsidP="000B546E">
      <w:pPr>
        <w:widowControl/>
        <w:shd w:val="clear" w:color="auto" w:fill="FFFFFF"/>
        <w:spacing w:line="360" w:lineRule="auto"/>
        <w:ind w:firstLineChars="200" w:firstLine="560"/>
        <w:rPr>
          <w:rFonts w:ascii="仿宋" w:eastAsia="仿宋" w:hAnsi="仿宋" w:cs="宋体"/>
          <w:color w:val="000000"/>
          <w:kern w:val="0"/>
          <w:sz w:val="28"/>
          <w:szCs w:val="28"/>
        </w:rPr>
      </w:pPr>
    </w:p>
    <w:p w:rsidR="003578E7" w:rsidRPr="00051CF0" w:rsidRDefault="003578E7" w:rsidP="003578E7">
      <w:pPr>
        <w:tabs>
          <w:tab w:val="left" w:pos="180"/>
        </w:tabs>
        <w:spacing w:line="360" w:lineRule="auto"/>
        <w:jc w:val="center"/>
        <w:rPr>
          <w:b/>
          <w:szCs w:val="21"/>
        </w:rPr>
      </w:pPr>
      <w:r>
        <w:rPr>
          <w:b/>
          <w:noProof/>
        </w:rPr>
        <w:lastRenderedPageBreak/>
        <w:drawing>
          <wp:inline distT="0" distB="0" distL="0" distR="0">
            <wp:extent cx="1058400" cy="1407600"/>
            <wp:effectExtent l="0" t="0" r="0" b="0"/>
            <wp:docPr id="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400" cy="1407600"/>
                    </a:xfrm>
                    <a:prstGeom prst="rect">
                      <a:avLst/>
                    </a:prstGeom>
                    <a:noFill/>
                  </pic:spPr>
                </pic:pic>
              </a:graphicData>
            </a:graphic>
          </wp:inline>
        </w:drawing>
      </w:r>
    </w:p>
    <w:p w:rsidR="003578E7" w:rsidRPr="008A1C27" w:rsidRDefault="003578E7" w:rsidP="00F66E3F">
      <w:pPr>
        <w:spacing w:line="360" w:lineRule="auto"/>
        <w:jc w:val="center"/>
        <w:rPr>
          <w:rFonts w:hint="eastAsia"/>
          <w:b/>
          <w:bCs/>
          <w:sz w:val="28"/>
          <w:szCs w:val="28"/>
        </w:rPr>
      </w:pPr>
      <w:r w:rsidRPr="008A1C27">
        <w:rPr>
          <w:rFonts w:hint="eastAsia"/>
          <w:b/>
          <w:bCs/>
          <w:sz w:val="28"/>
          <w:szCs w:val="28"/>
        </w:rPr>
        <w:t>刘文兰教授</w:t>
      </w:r>
    </w:p>
    <w:p w:rsidR="00051CF0" w:rsidRPr="00051CF0" w:rsidRDefault="00051CF0" w:rsidP="00051CF0">
      <w:pPr>
        <w:spacing w:line="360" w:lineRule="auto"/>
        <w:jc w:val="left"/>
        <w:rPr>
          <w:rFonts w:ascii="宋体" w:eastAsia="宋体" w:hAnsi="宋体"/>
          <w:sz w:val="24"/>
          <w:szCs w:val="24"/>
        </w:rPr>
      </w:pPr>
      <w:r w:rsidRPr="00051CF0">
        <w:rPr>
          <w:rFonts w:ascii="宋体" w:eastAsia="宋体" w:hAnsi="宋体" w:hint="eastAsia"/>
          <w:sz w:val="24"/>
          <w:szCs w:val="24"/>
        </w:rPr>
        <w:t>刘文兰，首都医科大学中医药学院教授，博士生导师，中医诊断学学科带头人。担任中华中医药学会中医诊断分会常务委员，中国中西医结合学会诊断专业委员会常务委员，世界中医药联合会诊断分会常务理事。国家自然科学基金、北京市自然科学基金评审专家。主持国家自然科学基金等课题8项。目前已在国内外刊物上发表论文40余篇。主编、副主编医学著作2部。要从事中医药治疗慢性肝损伤、肝纤维化分子机制及中医证候病理基础的研究。申请国家发明专利</w:t>
      </w:r>
      <w:r w:rsidRPr="00051CF0">
        <w:rPr>
          <w:rFonts w:ascii="宋体" w:eastAsia="宋体" w:hAnsi="宋体"/>
          <w:sz w:val="24"/>
          <w:szCs w:val="24"/>
        </w:rPr>
        <w:t>1</w:t>
      </w:r>
      <w:r w:rsidRPr="00051CF0">
        <w:rPr>
          <w:rFonts w:ascii="宋体" w:eastAsia="宋体" w:hAnsi="宋体" w:hint="eastAsia"/>
          <w:sz w:val="24"/>
          <w:szCs w:val="24"/>
        </w:rPr>
        <w:t>项，出版教材</w:t>
      </w:r>
      <w:r w:rsidRPr="00051CF0">
        <w:rPr>
          <w:rFonts w:ascii="宋体" w:eastAsia="宋体" w:hAnsi="宋体"/>
          <w:sz w:val="24"/>
          <w:szCs w:val="24"/>
        </w:rPr>
        <w:t>6</w:t>
      </w:r>
      <w:r w:rsidRPr="00051CF0">
        <w:rPr>
          <w:rFonts w:ascii="宋体" w:eastAsia="宋体" w:hAnsi="宋体" w:hint="eastAsia"/>
          <w:sz w:val="24"/>
          <w:szCs w:val="24"/>
        </w:rPr>
        <w:t>部。</w:t>
      </w:r>
    </w:p>
    <w:p w:rsidR="00051CF0" w:rsidRPr="00051CF0" w:rsidRDefault="00051CF0" w:rsidP="00051CF0">
      <w:pPr>
        <w:spacing w:line="360" w:lineRule="auto"/>
        <w:jc w:val="left"/>
        <w:rPr>
          <w:rFonts w:ascii="宋体" w:eastAsia="宋体" w:hAnsi="宋体"/>
          <w:sz w:val="24"/>
          <w:szCs w:val="24"/>
        </w:rPr>
      </w:pPr>
      <w:r w:rsidRPr="00051CF0">
        <w:rPr>
          <w:rFonts w:ascii="宋体" w:eastAsia="宋体" w:hAnsi="宋体" w:hint="eastAsia"/>
          <w:b/>
          <w:sz w:val="24"/>
          <w:szCs w:val="24"/>
        </w:rPr>
        <w:t>研究方向：</w:t>
      </w:r>
      <w:r w:rsidRPr="00051CF0">
        <w:rPr>
          <w:rFonts w:ascii="宋体" w:eastAsia="宋体" w:hAnsi="宋体" w:hint="eastAsia"/>
          <w:sz w:val="24"/>
          <w:szCs w:val="24"/>
        </w:rPr>
        <w:t>中医药治疗慢性肝病分子机制及中医证候靶态研究</w:t>
      </w:r>
    </w:p>
    <w:p w:rsidR="00051CF0" w:rsidRPr="00051CF0" w:rsidRDefault="00051CF0" w:rsidP="00051CF0">
      <w:pPr>
        <w:spacing w:line="360" w:lineRule="auto"/>
        <w:jc w:val="left"/>
        <w:rPr>
          <w:rFonts w:ascii="宋体" w:eastAsia="宋体" w:hAnsi="宋体"/>
          <w:sz w:val="24"/>
          <w:szCs w:val="24"/>
        </w:rPr>
      </w:pPr>
      <w:r w:rsidRPr="00051CF0">
        <w:rPr>
          <w:rFonts w:ascii="宋体" w:eastAsia="宋体" w:hAnsi="宋体" w:hint="eastAsia"/>
          <w:b/>
          <w:sz w:val="24"/>
          <w:szCs w:val="24"/>
        </w:rPr>
        <w:t>招收人数</w:t>
      </w:r>
      <w:r w:rsidRPr="00051CF0">
        <w:rPr>
          <w:rFonts w:ascii="宋体" w:eastAsia="宋体" w:hAnsi="宋体" w:hint="eastAsia"/>
          <w:sz w:val="24"/>
          <w:szCs w:val="24"/>
        </w:rPr>
        <w:t>：</w:t>
      </w:r>
      <w:r w:rsidRPr="00051CF0">
        <w:rPr>
          <w:rFonts w:ascii="宋体" w:eastAsia="宋体" w:hAnsi="宋体"/>
          <w:sz w:val="24"/>
          <w:szCs w:val="24"/>
        </w:rPr>
        <w:t>1</w:t>
      </w:r>
      <w:r w:rsidRPr="00051CF0">
        <w:rPr>
          <w:rFonts w:ascii="宋体" w:eastAsia="宋体" w:hAnsi="宋体" w:hint="eastAsia"/>
          <w:sz w:val="24"/>
          <w:szCs w:val="24"/>
        </w:rPr>
        <w:t>人</w:t>
      </w:r>
    </w:p>
    <w:p w:rsidR="00051CF0" w:rsidRPr="00051CF0" w:rsidRDefault="00051CF0" w:rsidP="00051CF0">
      <w:pPr>
        <w:spacing w:line="360" w:lineRule="auto"/>
        <w:jc w:val="left"/>
        <w:rPr>
          <w:rFonts w:ascii="宋体" w:eastAsia="宋体" w:hAnsi="宋体"/>
          <w:sz w:val="24"/>
          <w:szCs w:val="24"/>
        </w:rPr>
      </w:pPr>
      <w:r w:rsidRPr="00051CF0">
        <w:rPr>
          <w:rFonts w:ascii="宋体" w:eastAsia="宋体" w:hAnsi="宋体" w:hint="eastAsia"/>
          <w:b/>
          <w:sz w:val="24"/>
          <w:szCs w:val="24"/>
        </w:rPr>
        <w:t>招收条件</w:t>
      </w:r>
      <w:r w:rsidRPr="00051CF0">
        <w:rPr>
          <w:rFonts w:ascii="宋体" w:eastAsia="宋体" w:hAnsi="宋体" w:hint="eastAsia"/>
          <w:sz w:val="24"/>
          <w:szCs w:val="24"/>
        </w:rPr>
        <w:t>：具有中医学、中药学、中西医结合基础、中西医结合临床、药理学、病理生理学等相关专业背景。</w:t>
      </w:r>
    </w:p>
    <w:p w:rsidR="003578E7" w:rsidRDefault="003578E7" w:rsidP="003578E7">
      <w:pPr>
        <w:spacing w:line="360" w:lineRule="auto"/>
        <w:rPr>
          <w:rFonts w:ascii="宋体" w:eastAsia="宋体" w:hAnsi="宋体"/>
          <w:sz w:val="24"/>
          <w:szCs w:val="24"/>
        </w:rPr>
      </w:pPr>
    </w:p>
    <w:p w:rsidR="008856E9" w:rsidRDefault="008856E9" w:rsidP="003578E7">
      <w:pPr>
        <w:spacing w:line="360" w:lineRule="auto"/>
        <w:rPr>
          <w:rFonts w:ascii="宋体" w:eastAsia="宋体" w:hAnsi="宋体"/>
          <w:sz w:val="24"/>
          <w:szCs w:val="24"/>
        </w:rPr>
      </w:pPr>
    </w:p>
    <w:p w:rsidR="00051CF0" w:rsidRDefault="00051CF0" w:rsidP="003578E7">
      <w:pPr>
        <w:spacing w:line="360" w:lineRule="auto"/>
        <w:rPr>
          <w:rFonts w:ascii="宋体" w:eastAsia="宋体" w:hAnsi="宋体"/>
          <w:sz w:val="24"/>
          <w:szCs w:val="24"/>
        </w:rPr>
      </w:pPr>
    </w:p>
    <w:p w:rsidR="00051CF0" w:rsidRDefault="00051CF0" w:rsidP="003578E7">
      <w:pPr>
        <w:spacing w:line="360" w:lineRule="auto"/>
        <w:rPr>
          <w:rFonts w:ascii="宋体" w:eastAsia="宋体" w:hAnsi="宋体"/>
          <w:sz w:val="24"/>
          <w:szCs w:val="24"/>
        </w:rPr>
      </w:pPr>
    </w:p>
    <w:p w:rsidR="008856E9" w:rsidRDefault="008856E9" w:rsidP="003578E7">
      <w:pPr>
        <w:spacing w:line="360" w:lineRule="auto"/>
        <w:rPr>
          <w:rFonts w:ascii="宋体" w:eastAsia="宋体" w:hAnsi="宋体"/>
          <w:sz w:val="24"/>
          <w:szCs w:val="24"/>
        </w:rPr>
      </w:pPr>
    </w:p>
    <w:p w:rsidR="008856E9" w:rsidRDefault="008856E9" w:rsidP="003578E7">
      <w:pPr>
        <w:spacing w:line="360" w:lineRule="auto"/>
        <w:rPr>
          <w:rFonts w:ascii="宋体" w:eastAsia="宋体" w:hAnsi="宋体"/>
          <w:sz w:val="24"/>
          <w:szCs w:val="24"/>
        </w:rPr>
      </w:pPr>
    </w:p>
    <w:p w:rsidR="008856E9" w:rsidRDefault="008856E9" w:rsidP="003578E7">
      <w:pPr>
        <w:spacing w:line="360" w:lineRule="auto"/>
        <w:rPr>
          <w:rFonts w:ascii="宋体" w:eastAsia="宋体" w:hAnsi="宋体"/>
          <w:sz w:val="24"/>
          <w:szCs w:val="24"/>
        </w:rPr>
      </w:pPr>
    </w:p>
    <w:p w:rsidR="00A260AA" w:rsidRDefault="00A260AA" w:rsidP="00A260AA">
      <w:pPr>
        <w:spacing w:line="360" w:lineRule="auto"/>
        <w:jc w:val="center"/>
        <w:rPr>
          <w:b/>
          <w:bCs/>
          <w:sz w:val="28"/>
          <w:szCs w:val="28"/>
        </w:rPr>
      </w:pPr>
      <w:r>
        <w:rPr>
          <w:noProof/>
        </w:rPr>
        <w:lastRenderedPageBreak/>
        <w:drawing>
          <wp:inline distT="0" distB="0" distL="0" distR="0" wp14:anchorId="3FBBA95B" wp14:editId="1D5CE379">
            <wp:extent cx="1015200" cy="152280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200" cy="1522800"/>
                    </a:xfrm>
                    <a:prstGeom prst="rect">
                      <a:avLst/>
                    </a:prstGeom>
                    <a:noFill/>
                    <a:ln>
                      <a:noFill/>
                    </a:ln>
                  </pic:spPr>
                </pic:pic>
              </a:graphicData>
            </a:graphic>
          </wp:inline>
        </w:drawing>
      </w:r>
    </w:p>
    <w:p w:rsidR="00A260AA" w:rsidRPr="00177824" w:rsidRDefault="00A260AA" w:rsidP="00F66E3F">
      <w:pPr>
        <w:spacing w:line="360" w:lineRule="auto"/>
        <w:jc w:val="center"/>
        <w:rPr>
          <w:rFonts w:hint="eastAsia"/>
          <w:b/>
          <w:bCs/>
          <w:sz w:val="28"/>
          <w:szCs w:val="28"/>
        </w:rPr>
      </w:pPr>
      <w:r>
        <w:rPr>
          <w:rFonts w:hint="eastAsia"/>
          <w:b/>
          <w:bCs/>
          <w:sz w:val="28"/>
          <w:szCs w:val="28"/>
        </w:rPr>
        <w:t>王伽伯</w:t>
      </w:r>
      <w:r w:rsidRPr="00177824">
        <w:rPr>
          <w:rFonts w:hint="eastAsia"/>
          <w:b/>
          <w:bCs/>
          <w:sz w:val="28"/>
          <w:szCs w:val="28"/>
        </w:rPr>
        <w:t>教授</w:t>
      </w:r>
    </w:p>
    <w:p w:rsidR="00A260AA" w:rsidRPr="00BC464F" w:rsidRDefault="00A260AA" w:rsidP="00A260AA">
      <w:pPr>
        <w:widowControl/>
        <w:shd w:val="clear" w:color="auto" w:fill="FFFFFF"/>
        <w:spacing w:line="360" w:lineRule="auto"/>
        <w:ind w:firstLineChars="200" w:firstLine="480"/>
        <w:rPr>
          <w:rFonts w:ascii="Times New Roman" w:eastAsia="宋体" w:hAnsi="Times New Roman"/>
          <w:color w:val="000000"/>
          <w:sz w:val="24"/>
        </w:rPr>
      </w:pPr>
      <w:r w:rsidRPr="00BC464F">
        <w:rPr>
          <w:rFonts w:ascii="Times New Roman" w:eastAsia="宋体" w:hAnsi="Times New Roman" w:hint="eastAsia"/>
          <w:color w:val="000000"/>
          <w:sz w:val="24"/>
        </w:rPr>
        <w:t>王伽伯，首都医科大学中医药学院院长，教授，博士生导师。曾入选国家“万人计划”科技创新领军人才、科技部中青年科技创新领军人才、北京市杰出青年基金获得者、青年岐黄学者、北京科技新星等。担任中国药理学会药源性疾病学专委会肝病分委会主委、中国毒理学会临床毒理分会副主委、</w:t>
      </w:r>
      <w:r w:rsidRPr="00BC464F">
        <w:rPr>
          <w:rFonts w:ascii="Times New Roman" w:eastAsia="宋体" w:hAnsi="Times New Roman"/>
          <w:color w:val="000000"/>
          <w:sz w:val="24"/>
        </w:rPr>
        <w:t>Frontiers in Pharmacology</w:t>
      </w:r>
      <w:r w:rsidRPr="00BC464F">
        <w:rPr>
          <w:rFonts w:ascii="Times New Roman" w:eastAsia="宋体" w:hAnsi="Times New Roman"/>
          <w:color w:val="000000"/>
          <w:sz w:val="24"/>
        </w:rPr>
        <w:t>副编辑、</w:t>
      </w:r>
      <w:r w:rsidRPr="00BC464F">
        <w:rPr>
          <w:rFonts w:ascii="Times New Roman" w:eastAsia="宋体" w:hAnsi="Times New Roman"/>
          <w:color w:val="000000"/>
          <w:sz w:val="24"/>
        </w:rPr>
        <w:t>Future Integrative Medicine</w:t>
      </w:r>
      <w:r w:rsidRPr="00BC464F">
        <w:rPr>
          <w:rFonts w:ascii="Times New Roman" w:eastAsia="宋体" w:hAnsi="Times New Roman"/>
          <w:color w:val="000000"/>
          <w:sz w:val="24"/>
        </w:rPr>
        <w:t>创刊主编等。</w:t>
      </w:r>
    </w:p>
    <w:p w:rsidR="00A260AA" w:rsidRDefault="00A260AA" w:rsidP="00A260AA">
      <w:pPr>
        <w:widowControl/>
        <w:shd w:val="clear" w:color="auto" w:fill="FFFFFF"/>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王伽伯教授的</w:t>
      </w:r>
      <w:r w:rsidRPr="00BC464F">
        <w:rPr>
          <w:rFonts w:ascii="Times New Roman" w:eastAsia="宋体" w:hAnsi="Times New Roman" w:hint="eastAsia"/>
          <w:color w:val="000000"/>
          <w:sz w:val="24"/>
        </w:rPr>
        <w:t>主要研究方向为中药药理与</w:t>
      </w:r>
      <w:r w:rsidR="00725918">
        <w:rPr>
          <w:rFonts w:ascii="Times New Roman" w:eastAsia="宋体" w:hAnsi="Times New Roman" w:hint="eastAsia"/>
          <w:color w:val="000000"/>
          <w:sz w:val="24"/>
        </w:rPr>
        <w:t>创新药研究</w:t>
      </w:r>
      <w:r w:rsidRPr="00BC464F">
        <w:rPr>
          <w:rFonts w:ascii="Times New Roman" w:eastAsia="宋体" w:hAnsi="Times New Roman" w:hint="eastAsia"/>
          <w:color w:val="000000"/>
          <w:sz w:val="24"/>
        </w:rPr>
        <w:t>，功能代谢组学等。主持国家自然科学基金重点项目、国家科技支撑计划课题等</w:t>
      </w:r>
      <w:r w:rsidRPr="00BC464F">
        <w:rPr>
          <w:rFonts w:ascii="Times New Roman" w:eastAsia="宋体" w:hAnsi="Times New Roman" w:hint="eastAsia"/>
          <w:color w:val="000000"/>
          <w:sz w:val="24"/>
        </w:rPr>
        <w:t>1</w:t>
      </w:r>
      <w:r w:rsidRPr="00BC464F">
        <w:rPr>
          <w:rFonts w:ascii="Times New Roman" w:eastAsia="宋体" w:hAnsi="Times New Roman"/>
          <w:color w:val="000000"/>
          <w:sz w:val="24"/>
        </w:rPr>
        <w:t>2</w:t>
      </w:r>
      <w:r w:rsidRPr="00BC464F">
        <w:rPr>
          <w:rFonts w:ascii="Times New Roman" w:eastAsia="宋体" w:hAnsi="Times New Roman" w:hint="eastAsia"/>
          <w:color w:val="000000"/>
          <w:sz w:val="24"/>
        </w:rPr>
        <w:t>项。主持国家自然科学基金重点项目、国家科技支撑计划课题等</w:t>
      </w:r>
      <w:r w:rsidRPr="00BC464F">
        <w:rPr>
          <w:rFonts w:ascii="Times New Roman" w:eastAsia="宋体" w:hAnsi="Times New Roman" w:hint="eastAsia"/>
          <w:color w:val="000000"/>
          <w:sz w:val="24"/>
        </w:rPr>
        <w:t>1</w:t>
      </w:r>
      <w:r w:rsidRPr="00BC464F">
        <w:rPr>
          <w:rFonts w:ascii="Times New Roman" w:eastAsia="宋体" w:hAnsi="Times New Roman"/>
          <w:color w:val="000000"/>
          <w:sz w:val="24"/>
        </w:rPr>
        <w:t>2</w:t>
      </w:r>
      <w:r w:rsidRPr="00BC464F">
        <w:rPr>
          <w:rFonts w:ascii="Times New Roman" w:eastAsia="宋体" w:hAnsi="Times New Roman" w:hint="eastAsia"/>
          <w:color w:val="000000"/>
          <w:sz w:val="24"/>
        </w:rPr>
        <w:t>项。作为主要执笔人及专家参与研制《中草药相关肝损伤临床诊疗指南》等国际和国内标准</w:t>
      </w:r>
      <w:r w:rsidRPr="00BC464F">
        <w:rPr>
          <w:rFonts w:ascii="Times New Roman" w:eastAsia="宋体" w:hAnsi="Times New Roman" w:hint="eastAsia"/>
          <w:color w:val="000000"/>
          <w:sz w:val="24"/>
        </w:rPr>
        <w:t>6</w:t>
      </w:r>
      <w:r w:rsidRPr="00BC464F">
        <w:rPr>
          <w:rFonts w:ascii="Times New Roman" w:eastAsia="宋体" w:hAnsi="Times New Roman" w:hint="eastAsia"/>
          <w:color w:val="000000"/>
          <w:sz w:val="24"/>
        </w:rPr>
        <w:t>部。以第一发明人获得发明专利授权</w:t>
      </w:r>
      <w:r w:rsidRPr="00BC464F">
        <w:rPr>
          <w:rFonts w:ascii="Times New Roman" w:eastAsia="宋体" w:hAnsi="Times New Roman"/>
          <w:color w:val="000000"/>
          <w:sz w:val="24"/>
        </w:rPr>
        <w:t>10</w:t>
      </w:r>
      <w:r w:rsidRPr="00BC464F">
        <w:rPr>
          <w:rFonts w:ascii="Times New Roman" w:eastAsia="宋体" w:hAnsi="Times New Roman" w:hint="eastAsia"/>
          <w:color w:val="000000"/>
          <w:sz w:val="24"/>
        </w:rPr>
        <w:t>项（含美国专利</w:t>
      </w:r>
      <w:r w:rsidRPr="00BC464F">
        <w:rPr>
          <w:rFonts w:ascii="Times New Roman" w:eastAsia="宋体" w:hAnsi="Times New Roman" w:hint="eastAsia"/>
          <w:color w:val="000000"/>
          <w:sz w:val="24"/>
        </w:rPr>
        <w:t>1</w:t>
      </w:r>
      <w:r w:rsidRPr="00BC464F">
        <w:rPr>
          <w:rFonts w:ascii="Times New Roman" w:eastAsia="宋体" w:hAnsi="Times New Roman" w:hint="eastAsia"/>
          <w:color w:val="000000"/>
          <w:sz w:val="24"/>
        </w:rPr>
        <w:t>项）。研制中药新药获国家新药临床批文</w:t>
      </w:r>
      <w:r w:rsidRPr="00BC464F">
        <w:rPr>
          <w:rFonts w:ascii="Times New Roman" w:eastAsia="宋体" w:hAnsi="Times New Roman" w:hint="eastAsia"/>
          <w:color w:val="000000"/>
          <w:sz w:val="24"/>
        </w:rPr>
        <w:t>1</w:t>
      </w:r>
      <w:r w:rsidRPr="00BC464F">
        <w:rPr>
          <w:rFonts w:ascii="Times New Roman" w:eastAsia="宋体" w:hAnsi="Times New Roman" w:hint="eastAsia"/>
          <w:color w:val="000000"/>
          <w:sz w:val="24"/>
        </w:rPr>
        <w:t>个、军队医院制剂生产批文</w:t>
      </w:r>
      <w:r w:rsidRPr="00BC464F">
        <w:rPr>
          <w:rFonts w:ascii="Times New Roman" w:eastAsia="宋体" w:hAnsi="Times New Roman" w:hint="eastAsia"/>
          <w:color w:val="000000"/>
          <w:sz w:val="24"/>
        </w:rPr>
        <w:t>1</w:t>
      </w:r>
      <w:r w:rsidRPr="00BC464F">
        <w:rPr>
          <w:rFonts w:ascii="Times New Roman" w:eastAsia="宋体" w:hAnsi="Times New Roman" w:hint="eastAsia"/>
          <w:color w:val="000000"/>
          <w:sz w:val="24"/>
        </w:rPr>
        <w:t>个。获国家科技进步二等奖（</w:t>
      </w:r>
      <w:r w:rsidRPr="00BC464F">
        <w:rPr>
          <w:rFonts w:ascii="Times New Roman" w:eastAsia="宋体" w:hAnsi="Times New Roman" w:hint="eastAsia"/>
          <w:color w:val="000000"/>
          <w:sz w:val="24"/>
        </w:rPr>
        <w:t>2011-3</w:t>
      </w:r>
      <w:r w:rsidRPr="00BC464F">
        <w:rPr>
          <w:rFonts w:ascii="Times New Roman" w:eastAsia="宋体" w:hAnsi="Times New Roman" w:hint="eastAsia"/>
          <w:color w:val="000000"/>
          <w:sz w:val="24"/>
        </w:rPr>
        <w:t>）</w:t>
      </w:r>
      <w:r w:rsidRPr="00BC464F">
        <w:rPr>
          <w:rFonts w:ascii="Times New Roman" w:eastAsia="宋体" w:hAnsi="Times New Roman" w:hint="eastAsia"/>
          <w:color w:val="000000"/>
          <w:sz w:val="24"/>
        </w:rPr>
        <w:t>1</w:t>
      </w:r>
      <w:r w:rsidRPr="00BC464F">
        <w:rPr>
          <w:rFonts w:ascii="Times New Roman" w:eastAsia="宋体" w:hAnsi="Times New Roman" w:hint="eastAsia"/>
          <w:color w:val="000000"/>
          <w:sz w:val="24"/>
        </w:rPr>
        <w:t>项，省部级一等奖</w:t>
      </w:r>
      <w:r w:rsidRPr="00BC464F">
        <w:rPr>
          <w:rFonts w:ascii="Times New Roman" w:eastAsia="宋体" w:hAnsi="Times New Roman" w:hint="eastAsia"/>
          <w:color w:val="000000"/>
          <w:sz w:val="24"/>
        </w:rPr>
        <w:t>2</w:t>
      </w:r>
      <w:r w:rsidRPr="00BC464F">
        <w:rPr>
          <w:rFonts w:ascii="Times New Roman" w:eastAsia="宋体" w:hAnsi="Times New Roman" w:hint="eastAsia"/>
          <w:color w:val="000000"/>
          <w:sz w:val="24"/>
        </w:rPr>
        <w:t>项（</w:t>
      </w:r>
      <w:r w:rsidRPr="00BC464F">
        <w:rPr>
          <w:rFonts w:ascii="Times New Roman" w:eastAsia="宋体" w:hAnsi="Times New Roman" w:hint="eastAsia"/>
          <w:color w:val="000000"/>
          <w:sz w:val="24"/>
        </w:rPr>
        <w:t>2</w:t>
      </w:r>
      <w:r w:rsidRPr="00BC464F">
        <w:rPr>
          <w:rFonts w:ascii="Times New Roman" w:eastAsia="宋体" w:hAnsi="Times New Roman"/>
          <w:color w:val="000000"/>
          <w:sz w:val="24"/>
        </w:rPr>
        <w:t>010</w:t>
      </w:r>
      <w:r w:rsidRPr="00BC464F">
        <w:rPr>
          <w:rFonts w:ascii="Times New Roman" w:eastAsia="宋体" w:hAnsi="Times New Roman" w:hint="eastAsia"/>
          <w:color w:val="000000"/>
          <w:sz w:val="24"/>
        </w:rPr>
        <w:t>-</w:t>
      </w:r>
      <w:r w:rsidRPr="00BC464F">
        <w:rPr>
          <w:rFonts w:ascii="Times New Roman" w:eastAsia="宋体" w:hAnsi="Times New Roman"/>
          <w:color w:val="000000"/>
          <w:sz w:val="24"/>
        </w:rPr>
        <w:t>3</w:t>
      </w:r>
      <w:r w:rsidRPr="00BC464F">
        <w:rPr>
          <w:rFonts w:ascii="Times New Roman" w:eastAsia="宋体" w:hAnsi="Times New Roman" w:hint="eastAsia"/>
          <w:color w:val="000000"/>
          <w:sz w:val="24"/>
        </w:rPr>
        <w:t>，</w:t>
      </w:r>
      <w:r w:rsidRPr="00BC464F">
        <w:rPr>
          <w:rFonts w:ascii="Times New Roman" w:eastAsia="宋体" w:hAnsi="Times New Roman"/>
          <w:color w:val="000000"/>
          <w:sz w:val="24"/>
        </w:rPr>
        <w:t>2020</w:t>
      </w:r>
      <w:r w:rsidRPr="00BC464F">
        <w:rPr>
          <w:rFonts w:ascii="Times New Roman" w:eastAsia="宋体" w:hAnsi="Times New Roman" w:hint="eastAsia"/>
          <w:color w:val="000000"/>
          <w:sz w:val="24"/>
        </w:rPr>
        <w:t>-</w:t>
      </w:r>
      <w:r w:rsidRPr="00BC464F">
        <w:rPr>
          <w:rFonts w:ascii="Times New Roman" w:eastAsia="宋体" w:hAnsi="Times New Roman"/>
          <w:color w:val="000000"/>
          <w:sz w:val="24"/>
        </w:rPr>
        <w:t>2</w:t>
      </w:r>
      <w:r w:rsidRPr="00BC464F">
        <w:rPr>
          <w:rFonts w:ascii="Times New Roman" w:eastAsia="宋体" w:hAnsi="Times New Roman" w:hint="eastAsia"/>
          <w:color w:val="000000"/>
          <w:sz w:val="24"/>
        </w:rPr>
        <w:t>）。设计研制了国内外首个药物安全用药知识共享共创平台–“安全药问”。</w:t>
      </w:r>
    </w:p>
    <w:p w:rsidR="00A260AA" w:rsidRPr="00BC464F" w:rsidRDefault="00A260AA" w:rsidP="00A260AA">
      <w:pPr>
        <w:widowControl/>
        <w:shd w:val="clear" w:color="auto" w:fill="FFFFFF"/>
        <w:spacing w:line="360" w:lineRule="auto"/>
        <w:ind w:firstLineChars="200" w:firstLine="480"/>
        <w:rPr>
          <w:rFonts w:ascii="Times New Roman" w:eastAsia="宋体" w:hAnsi="Times New Roman"/>
          <w:color w:val="000000"/>
          <w:sz w:val="24"/>
        </w:rPr>
      </w:pPr>
      <w:r>
        <w:rPr>
          <w:rFonts w:ascii="Times New Roman" w:eastAsia="宋体" w:hAnsi="Times New Roman" w:hint="eastAsia"/>
          <w:color w:val="000000"/>
          <w:sz w:val="24"/>
        </w:rPr>
        <w:t>课题组有海外和国内领先科研机构引进高层次人才</w:t>
      </w:r>
      <w:r>
        <w:rPr>
          <w:rFonts w:ascii="Times New Roman" w:eastAsia="宋体" w:hAnsi="Times New Roman" w:hint="eastAsia"/>
          <w:color w:val="000000"/>
          <w:sz w:val="24"/>
        </w:rPr>
        <w:t>5</w:t>
      </w:r>
      <w:r>
        <w:rPr>
          <w:rFonts w:ascii="Times New Roman" w:eastAsia="宋体" w:hAnsi="Times New Roman" w:hint="eastAsia"/>
          <w:color w:val="000000"/>
          <w:sz w:val="24"/>
        </w:rPr>
        <w:t>人，常年招收博士后</w:t>
      </w:r>
      <w:r>
        <w:rPr>
          <w:rFonts w:ascii="Times New Roman" w:eastAsia="宋体" w:hAnsi="Times New Roman" w:hint="eastAsia"/>
          <w:color w:val="000000"/>
          <w:sz w:val="24"/>
        </w:rPr>
        <w:t>2-</w:t>
      </w:r>
      <w:r>
        <w:rPr>
          <w:rFonts w:ascii="Times New Roman" w:eastAsia="宋体" w:hAnsi="Times New Roman"/>
          <w:color w:val="000000"/>
          <w:sz w:val="24"/>
        </w:rPr>
        <w:t>4</w:t>
      </w:r>
      <w:r>
        <w:rPr>
          <w:rFonts w:ascii="Times New Roman" w:eastAsia="宋体" w:hAnsi="Times New Roman" w:hint="eastAsia"/>
          <w:color w:val="000000"/>
          <w:sz w:val="24"/>
        </w:rPr>
        <w:t>人，围绕肝脏肿瘤、酒精性肝病、代谢相关脂肪性肝病、药物性肝病等肝脏疾病，以及补肾中药的新颖药理学机制等开展研究。课题组在</w:t>
      </w:r>
      <w:r w:rsidRPr="00905488">
        <w:rPr>
          <w:rFonts w:ascii="Times New Roman" w:eastAsia="宋体" w:hAnsi="Times New Roman"/>
          <w:color w:val="000000"/>
          <w:sz w:val="24"/>
        </w:rPr>
        <w:t>Journal of Hepatology</w:t>
      </w:r>
      <w:r w:rsidRPr="00905488">
        <w:rPr>
          <w:rFonts w:ascii="Times New Roman" w:eastAsia="宋体" w:hAnsi="Times New Roman"/>
          <w:color w:val="000000"/>
          <w:sz w:val="24"/>
        </w:rPr>
        <w:t>、</w:t>
      </w:r>
      <w:r w:rsidR="00725918" w:rsidRPr="00905488">
        <w:rPr>
          <w:rFonts w:ascii="Times New Roman" w:eastAsia="宋体" w:hAnsi="Times New Roman"/>
          <w:color w:val="000000"/>
          <w:sz w:val="24"/>
        </w:rPr>
        <w:t>Gut</w:t>
      </w:r>
      <w:r w:rsidR="00725918" w:rsidRPr="00905488">
        <w:rPr>
          <w:rFonts w:ascii="Times New Roman" w:eastAsia="宋体" w:hAnsi="Times New Roman"/>
          <w:color w:val="000000"/>
          <w:sz w:val="24"/>
        </w:rPr>
        <w:t>、</w:t>
      </w:r>
      <w:r w:rsidRPr="00905488">
        <w:rPr>
          <w:rFonts w:ascii="Times New Roman" w:eastAsia="宋体" w:hAnsi="Times New Roman"/>
          <w:color w:val="000000"/>
          <w:sz w:val="24"/>
        </w:rPr>
        <w:t>Hepatology</w:t>
      </w:r>
      <w:r w:rsidRPr="00905488">
        <w:rPr>
          <w:rFonts w:ascii="Times New Roman" w:eastAsia="宋体" w:hAnsi="Times New Roman"/>
          <w:color w:val="000000"/>
          <w:sz w:val="24"/>
        </w:rPr>
        <w:t>、</w:t>
      </w:r>
      <w:r w:rsidRPr="00905488">
        <w:rPr>
          <w:rFonts w:ascii="Times New Roman" w:eastAsia="宋体" w:hAnsi="Times New Roman"/>
          <w:color w:val="000000"/>
          <w:sz w:val="24"/>
        </w:rPr>
        <w:t>British Journal of Pharmacology</w:t>
      </w:r>
      <w:r w:rsidRPr="00905488">
        <w:rPr>
          <w:rFonts w:ascii="Times New Roman" w:eastAsia="宋体" w:hAnsi="Times New Roman"/>
          <w:color w:val="000000"/>
          <w:sz w:val="24"/>
        </w:rPr>
        <w:t>、</w:t>
      </w:r>
      <w:r w:rsidRPr="00905488">
        <w:rPr>
          <w:rFonts w:ascii="Times New Roman" w:eastAsia="宋体" w:hAnsi="Times New Roman"/>
          <w:color w:val="000000"/>
          <w:sz w:val="24"/>
        </w:rPr>
        <w:t>Acta Pharmaceutica Sinica B</w:t>
      </w:r>
      <w:r w:rsidRPr="00905488">
        <w:rPr>
          <w:rFonts w:ascii="Times New Roman" w:eastAsia="宋体" w:hAnsi="Times New Roman"/>
          <w:color w:val="000000"/>
          <w:sz w:val="24"/>
        </w:rPr>
        <w:t>、</w:t>
      </w:r>
      <w:r w:rsidRPr="00905488">
        <w:rPr>
          <w:rFonts w:ascii="Times New Roman" w:eastAsia="宋体" w:hAnsi="Times New Roman"/>
          <w:color w:val="000000"/>
          <w:sz w:val="24"/>
        </w:rPr>
        <w:t>Pharmacological Research</w:t>
      </w:r>
      <w:r w:rsidRPr="00905488">
        <w:rPr>
          <w:rFonts w:ascii="Times New Roman" w:eastAsia="宋体" w:hAnsi="Times New Roman"/>
          <w:color w:val="000000"/>
          <w:sz w:val="24"/>
        </w:rPr>
        <w:t>、</w:t>
      </w:r>
      <w:r w:rsidRPr="00BC464F">
        <w:rPr>
          <w:rFonts w:ascii="Times New Roman" w:eastAsia="宋体" w:hAnsi="Times New Roman" w:hint="eastAsia"/>
          <w:color w:val="000000"/>
          <w:sz w:val="24"/>
        </w:rPr>
        <w:t>Alimentary</w:t>
      </w:r>
      <w:r w:rsidRPr="00BC464F">
        <w:rPr>
          <w:rFonts w:ascii="Times New Roman" w:eastAsia="宋体" w:hAnsi="Times New Roman"/>
          <w:color w:val="000000"/>
          <w:sz w:val="24"/>
        </w:rPr>
        <w:t xml:space="preserve"> </w:t>
      </w:r>
      <w:r w:rsidRPr="00BC464F">
        <w:rPr>
          <w:rFonts w:ascii="Times New Roman" w:eastAsia="宋体" w:hAnsi="Times New Roman" w:hint="eastAsia"/>
          <w:color w:val="000000"/>
          <w:sz w:val="24"/>
        </w:rPr>
        <w:t>Pharmacology</w:t>
      </w:r>
      <w:r w:rsidRPr="00BC464F">
        <w:rPr>
          <w:rFonts w:ascii="Times New Roman" w:eastAsia="宋体" w:hAnsi="Times New Roman"/>
          <w:color w:val="000000"/>
          <w:sz w:val="24"/>
        </w:rPr>
        <w:t xml:space="preserve"> </w:t>
      </w:r>
      <w:r w:rsidRPr="00BC464F">
        <w:rPr>
          <w:rFonts w:ascii="Times New Roman" w:eastAsia="宋体" w:hAnsi="Times New Roman" w:hint="eastAsia"/>
          <w:color w:val="000000"/>
          <w:sz w:val="24"/>
        </w:rPr>
        <w:t>&amp;</w:t>
      </w:r>
      <w:r w:rsidRPr="00BC464F">
        <w:rPr>
          <w:rFonts w:ascii="Times New Roman" w:eastAsia="宋体" w:hAnsi="Times New Roman"/>
          <w:color w:val="000000"/>
          <w:sz w:val="24"/>
        </w:rPr>
        <w:t xml:space="preserve"> </w:t>
      </w:r>
      <w:r w:rsidRPr="00BC464F">
        <w:rPr>
          <w:rFonts w:ascii="Times New Roman" w:eastAsia="宋体" w:hAnsi="Times New Roman" w:hint="eastAsia"/>
          <w:color w:val="000000"/>
          <w:sz w:val="24"/>
        </w:rPr>
        <w:t>Therapeutics</w:t>
      </w:r>
      <w:r w:rsidRPr="00BC464F">
        <w:rPr>
          <w:rFonts w:ascii="Times New Roman" w:eastAsia="宋体" w:hAnsi="Times New Roman" w:hint="eastAsia"/>
          <w:color w:val="000000"/>
          <w:sz w:val="24"/>
        </w:rPr>
        <w:t>、</w:t>
      </w:r>
      <w:r w:rsidRPr="00905488">
        <w:rPr>
          <w:rFonts w:ascii="Times New Roman" w:eastAsia="宋体" w:hAnsi="Times New Roman"/>
          <w:color w:val="000000"/>
          <w:sz w:val="24"/>
        </w:rPr>
        <w:t>Archives of Toxicology</w:t>
      </w:r>
      <w:r w:rsidRPr="00905488">
        <w:rPr>
          <w:rFonts w:ascii="Times New Roman" w:eastAsia="宋体" w:hAnsi="Times New Roman"/>
          <w:color w:val="000000"/>
          <w:sz w:val="24"/>
        </w:rPr>
        <w:t>等</w:t>
      </w:r>
      <w:r w:rsidRPr="00BC464F">
        <w:rPr>
          <w:rFonts w:ascii="Times New Roman" w:eastAsia="宋体" w:hAnsi="Times New Roman" w:hint="eastAsia"/>
          <w:color w:val="000000"/>
          <w:sz w:val="24"/>
        </w:rPr>
        <w:t>肝病、毒理或药理学权威刊物</w:t>
      </w:r>
      <w:r w:rsidRPr="00905488">
        <w:rPr>
          <w:rFonts w:ascii="Times New Roman" w:eastAsia="宋体" w:hAnsi="Times New Roman"/>
          <w:color w:val="000000"/>
          <w:sz w:val="24"/>
        </w:rPr>
        <w:t>发表论文</w:t>
      </w:r>
      <w:r w:rsidRPr="00905488">
        <w:rPr>
          <w:rFonts w:ascii="Times New Roman" w:eastAsia="宋体" w:hAnsi="Times New Roman"/>
          <w:color w:val="000000"/>
          <w:sz w:val="24"/>
        </w:rPr>
        <w:t>100</w:t>
      </w:r>
      <w:r w:rsidRPr="00905488">
        <w:rPr>
          <w:rFonts w:ascii="Times New Roman" w:eastAsia="宋体" w:hAnsi="Times New Roman"/>
          <w:color w:val="000000"/>
          <w:sz w:val="24"/>
        </w:rPr>
        <w:t>余篇。</w:t>
      </w:r>
      <w:r>
        <w:rPr>
          <w:rFonts w:ascii="Times New Roman" w:eastAsia="宋体" w:hAnsi="Times New Roman" w:hint="eastAsia"/>
          <w:color w:val="000000"/>
          <w:sz w:val="24"/>
        </w:rPr>
        <w:t>课题组可为博士后提供充足的科研经费和优质的科研保障条件。</w:t>
      </w:r>
    </w:p>
    <w:p w:rsidR="00A260AA" w:rsidRPr="00BC464F" w:rsidRDefault="00A260AA" w:rsidP="00A260AA">
      <w:pPr>
        <w:spacing w:line="360" w:lineRule="auto"/>
        <w:rPr>
          <w:rFonts w:ascii="Times New Roman" w:eastAsia="宋体" w:hAnsi="Times New Roman"/>
          <w:color w:val="000000"/>
          <w:sz w:val="24"/>
        </w:rPr>
      </w:pPr>
      <w:r w:rsidRPr="00BC464F">
        <w:rPr>
          <w:rFonts w:ascii="Times New Roman" w:eastAsia="宋体" w:hAnsi="Times New Roman" w:hint="eastAsia"/>
          <w:b/>
          <w:color w:val="000000"/>
          <w:sz w:val="24"/>
        </w:rPr>
        <w:t>研究方向：</w:t>
      </w:r>
      <w:r w:rsidRPr="00BC464F">
        <w:rPr>
          <w:rFonts w:ascii="Times New Roman" w:eastAsia="宋体" w:hAnsi="Times New Roman" w:hint="eastAsia"/>
          <w:color w:val="000000"/>
          <w:sz w:val="24"/>
        </w:rPr>
        <w:t>中药药理与</w:t>
      </w:r>
      <w:r w:rsidR="00725918">
        <w:rPr>
          <w:rFonts w:ascii="Times New Roman" w:eastAsia="宋体" w:hAnsi="Times New Roman" w:hint="eastAsia"/>
          <w:color w:val="000000"/>
          <w:sz w:val="24"/>
        </w:rPr>
        <w:t>创新药研究</w:t>
      </w:r>
      <w:r w:rsidRPr="00BC464F">
        <w:rPr>
          <w:rFonts w:ascii="Times New Roman" w:eastAsia="宋体" w:hAnsi="Times New Roman" w:hint="eastAsia"/>
          <w:color w:val="000000"/>
          <w:sz w:val="24"/>
        </w:rPr>
        <w:t>。</w:t>
      </w:r>
    </w:p>
    <w:p w:rsidR="00A260AA" w:rsidRPr="00BC464F" w:rsidRDefault="00A260AA" w:rsidP="00A260AA">
      <w:pPr>
        <w:spacing w:line="360" w:lineRule="auto"/>
        <w:rPr>
          <w:rFonts w:ascii="Times New Roman" w:eastAsia="宋体" w:hAnsi="Times New Roman"/>
          <w:color w:val="000000"/>
          <w:sz w:val="24"/>
        </w:rPr>
      </w:pPr>
      <w:r w:rsidRPr="00BC464F">
        <w:rPr>
          <w:rFonts w:ascii="Times New Roman" w:eastAsia="宋体" w:hAnsi="Times New Roman" w:hint="eastAsia"/>
          <w:b/>
          <w:color w:val="000000"/>
          <w:sz w:val="24"/>
        </w:rPr>
        <w:t>招收人数：</w:t>
      </w:r>
      <w:r w:rsidRPr="00BC464F">
        <w:rPr>
          <w:rFonts w:ascii="Times New Roman" w:eastAsia="宋体" w:hAnsi="Times New Roman"/>
          <w:color w:val="000000"/>
          <w:sz w:val="24"/>
        </w:rPr>
        <w:t>2</w:t>
      </w:r>
      <w:r>
        <w:rPr>
          <w:rFonts w:ascii="Times New Roman" w:eastAsia="宋体" w:hAnsi="Times New Roman" w:hint="eastAsia"/>
          <w:color w:val="000000"/>
          <w:sz w:val="24"/>
        </w:rPr>
        <w:t>-</w:t>
      </w:r>
      <w:r>
        <w:rPr>
          <w:rFonts w:ascii="Times New Roman" w:eastAsia="宋体" w:hAnsi="Times New Roman"/>
          <w:color w:val="000000"/>
          <w:sz w:val="24"/>
        </w:rPr>
        <w:t>4</w:t>
      </w:r>
      <w:r w:rsidRPr="00BC464F">
        <w:rPr>
          <w:rFonts w:ascii="Times New Roman" w:eastAsia="宋体" w:hAnsi="Times New Roman" w:hint="eastAsia"/>
          <w:color w:val="000000"/>
          <w:sz w:val="24"/>
        </w:rPr>
        <w:t>人。</w:t>
      </w:r>
    </w:p>
    <w:p w:rsidR="009D3CA1" w:rsidRPr="00F66E3F" w:rsidRDefault="00A260AA" w:rsidP="003578E7">
      <w:pPr>
        <w:spacing w:line="360" w:lineRule="auto"/>
        <w:rPr>
          <w:rFonts w:ascii="Times New Roman" w:eastAsia="宋体" w:hAnsi="Times New Roman"/>
          <w:b/>
          <w:color w:val="000000"/>
          <w:sz w:val="24"/>
        </w:rPr>
      </w:pPr>
      <w:r w:rsidRPr="00BC464F">
        <w:rPr>
          <w:rFonts w:ascii="Times New Roman" w:eastAsia="宋体" w:hAnsi="Times New Roman" w:hint="eastAsia"/>
          <w:b/>
          <w:color w:val="000000"/>
          <w:sz w:val="24"/>
        </w:rPr>
        <w:t>招收条件：</w:t>
      </w:r>
      <w:r w:rsidRPr="00F66E3F">
        <w:rPr>
          <w:rFonts w:ascii="Times New Roman" w:eastAsia="宋体" w:hAnsi="Times New Roman" w:hint="eastAsia"/>
          <w:color w:val="000000"/>
          <w:szCs w:val="21"/>
        </w:rPr>
        <w:t>具有中医药学、中西医结合、药学相关学科、分子生物学或相关专业背景。</w:t>
      </w:r>
    </w:p>
    <w:p w:rsidR="003578E7" w:rsidRDefault="003578E7" w:rsidP="003578E7">
      <w:pPr>
        <w:widowControl/>
        <w:shd w:val="clear" w:color="auto" w:fill="FFFFFF"/>
        <w:spacing w:line="360" w:lineRule="auto"/>
        <w:jc w:val="center"/>
        <w:rPr>
          <w:rFonts w:ascii="仿宋" w:eastAsia="仿宋" w:hAnsi="仿宋" w:cs="宋体"/>
          <w:color w:val="000000"/>
          <w:kern w:val="0"/>
          <w:sz w:val="28"/>
          <w:szCs w:val="28"/>
        </w:rPr>
      </w:pPr>
      <w:r>
        <w:rPr>
          <w:noProof/>
        </w:rPr>
        <w:lastRenderedPageBreak/>
        <w:drawing>
          <wp:inline distT="0" distB="0" distL="0" distR="0">
            <wp:extent cx="1058400" cy="1407600"/>
            <wp:effectExtent l="0" t="0" r="0" b="0"/>
            <wp:docPr id="8" name="Picture 4">
              <a:extLst xmlns:a="http://schemas.openxmlformats.org/drawingml/2006/main">
                <a:ext uri="{FF2B5EF4-FFF2-40B4-BE49-F238E27FC236}">
                  <a16:creationId xmlns:a16="http://schemas.microsoft.com/office/drawing/2014/main" id="{AC3D06A8-9579-48E9-AADC-DF45FD4F40B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265" name="Picture 4">
                      <a:extLst>
                        <a:ext uri="{FF2B5EF4-FFF2-40B4-BE49-F238E27FC236}">
                          <a16:creationId xmlns:a16="http://schemas.microsoft.com/office/drawing/2014/main" id="{AC3D06A8-9579-48E9-AADC-DF45FD4F40B4}"/>
                        </a:ext>
                      </a:extLst>
                    </pic:cNvPr>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400" cy="1407600"/>
                    </a:xfrm>
                    <a:prstGeom prst="rect">
                      <a:avLst/>
                    </a:prstGeom>
                    <a:noFill/>
                    <a:ln>
                      <a:noFill/>
                    </a:ln>
                  </pic:spPr>
                </pic:pic>
              </a:graphicData>
            </a:graphic>
          </wp:inline>
        </w:drawing>
      </w:r>
    </w:p>
    <w:p w:rsidR="003578E7" w:rsidRPr="007A7B41" w:rsidRDefault="003578E7" w:rsidP="00F66E3F">
      <w:pPr>
        <w:spacing w:line="360" w:lineRule="auto"/>
        <w:jc w:val="center"/>
        <w:rPr>
          <w:rFonts w:hint="eastAsia"/>
          <w:b/>
          <w:bCs/>
          <w:sz w:val="28"/>
          <w:szCs w:val="28"/>
        </w:rPr>
      </w:pPr>
      <w:r w:rsidRPr="007A7B41">
        <w:rPr>
          <w:rFonts w:hint="eastAsia"/>
          <w:b/>
          <w:bCs/>
          <w:sz w:val="28"/>
          <w:szCs w:val="28"/>
        </w:rPr>
        <w:t>龚慕辛教授</w:t>
      </w:r>
    </w:p>
    <w:p w:rsidR="003578E7" w:rsidRPr="007A7B41" w:rsidRDefault="003578E7" w:rsidP="003578E7">
      <w:pPr>
        <w:widowControl/>
        <w:shd w:val="clear" w:color="auto" w:fill="FFFFFF"/>
        <w:spacing w:line="360" w:lineRule="auto"/>
        <w:ind w:firstLineChars="200" w:firstLine="480"/>
        <w:rPr>
          <w:rFonts w:ascii="宋体" w:eastAsia="宋体" w:hAnsi="宋体"/>
          <w:color w:val="000000"/>
          <w:sz w:val="24"/>
        </w:rPr>
      </w:pPr>
      <w:r w:rsidRPr="007A7B41">
        <w:rPr>
          <w:rFonts w:ascii="宋体" w:eastAsia="宋体" w:hAnsi="宋体" w:hint="eastAsia"/>
          <w:color w:val="000000"/>
          <w:sz w:val="24"/>
        </w:rPr>
        <w:t>龚慕辛，首都医科大学中医药学院</w:t>
      </w:r>
      <w:r>
        <w:rPr>
          <w:rFonts w:ascii="宋体" w:eastAsia="宋体" w:hAnsi="宋体" w:hint="eastAsia"/>
          <w:color w:val="000000"/>
          <w:sz w:val="24"/>
        </w:rPr>
        <w:t>党委书记，</w:t>
      </w:r>
      <w:r w:rsidRPr="007A7B41">
        <w:rPr>
          <w:rFonts w:ascii="宋体" w:eastAsia="宋体" w:hAnsi="宋体" w:hint="eastAsia"/>
          <w:color w:val="000000"/>
          <w:sz w:val="24"/>
        </w:rPr>
        <w:t>教授</w:t>
      </w:r>
      <w:r>
        <w:rPr>
          <w:rFonts w:ascii="宋体" w:eastAsia="宋体" w:hAnsi="宋体" w:hint="eastAsia"/>
          <w:color w:val="000000"/>
          <w:sz w:val="24"/>
        </w:rPr>
        <w:t>，</w:t>
      </w:r>
      <w:r w:rsidRPr="007A7B41">
        <w:rPr>
          <w:rFonts w:ascii="宋体" w:eastAsia="宋体" w:hAnsi="宋体" w:hint="eastAsia"/>
          <w:color w:val="000000"/>
          <w:sz w:val="24"/>
        </w:rPr>
        <w:t>博士生导师，北京市教学名师</w:t>
      </w:r>
      <w:r>
        <w:rPr>
          <w:rFonts w:ascii="宋体" w:eastAsia="宋体" w:hAnsi="宋体" w:hint="eastAsia"/>
          <w:color w:val="000000"/>
          <w:sz w:val="24"/>
        </w:rPr>
        <w:t>，</w:t>
      </w:r>
      <w:r w:rsidRPr="007A7B41">
        <w:rPr>
          <w:rFonts w:ascii="宋体" w:eastAsia="宋体" w:hAnsi="宋体" w:hint="eastAsia"/>
          <w:color w:val="000000"/>
          <w:sz w:val="24"/>
        </w:rPr>
        <w:t>中药新药与质量标准研究室主任</w:t>
      </w:r>
      <w:r>
        <w:rPr>
          <w:rFonts w:ascii="宋体" w:eastAsia="宋体" w:hAnsi="宋体" w:hint="eastAsia"/>
          <w:color w:val="000000"/>
          <w:sz w:val="24"/>
        </w:rPr>
        <w:t>。</w:t>
      </w:r>
      <w:r w:rsidRPr="007A7B41">
        <w:rPr>
          <w:rFonts w:ascii="宋体" w:eastAsia="宋体" w:hAnsi="宋体" w:hint="eastAsia"/>
          <w:color w:val="000000"/>
          <w:sz w:val="24"/>
        </w:rPr>
        <w:t>中华中医药学会制剂委员会常务委员，教育部中药学专业教学指导委员会委员，世界中医药联合会中药上市后再评价委员会常务理事、中国中药协会中药经典名方研与生产专业委员会常务理事，北京中医药学会中药人才培养委员会副主任委员。国家自然科学基金委面上项目、国家科技部重大项目评审专家。主要从事中药复方治疗神经疾病和自身免疫性疾病的有效组分辨识与优化研究，以及中药新制剂的制备工艺、质量标准研究。主持完成国家自然科学基金、国家重点研发计划、国家重大新药创制专项、中医药行业专项、北京市教育委员会科研项目、国家留学基金委等课题20余项，发表论文160余篇，其中SCI论文20余篇，出版专著与教材11部，获得国家发明专利、实用新型专利4项。2003年4月至2004年4月在日本新潟药科大学学做访问学者，从事中药抗氧化应激研究。</w:t>
      </w:r>
    </w:p>
    <w:p w:rsidR="003578E7" w:rsidRPr="007A7B41" w:rsidRDefault="003578E7" w:rsidP="003578E7">
      <w:pPr>
        <w:widowControl/>
        <w:shd w:val="clear" w:color="auto" w:fill="FFFFFF"/>
        <w:spacing w:line="360" w:lineRule="auto"/>
        <w:rPr>
          <w:rFonts w:ascii="宋体" w:eastAsia="宋体" w:hAnsi="宋体"/>
          <w:color w:val="000000"/>
          <w:sz w:val="24"/>
        </w:rPr>
      </w:pPr>
      <w:r w:rsidRPr="007A7B41">
        <w:rPr>
          <w:rFonts w:ascii="宋体" w:eastAsia="宋体" w:hAnsi="宋体" w:hint="eastAsia"/>
          <w:b/>
          <w:color w:val="000000"/>
          <w:sz w:val="24"/>
        </w:rPr>
        <w:t>研究方向：</w:t>
      </w:r>
      <w:r w:rsidRPr="007A7B41">
        <w:rPr>
          <w:rFonts w:ascii="宋体" w:eastAsia="宋体" w:hAnsi="宋体" w:hint="eastAsia"/>
          <w:color w:val="000000"/>
          <w:sz w:val="24"/>
        </w:rPr>
        <w:t>中药复方药效物质基础与制剂质量标准研究</w:t>
      </w:r>
      <w:r>
        <w:rPr>
          <w:rFonts w:ascii="宋体" w:eastAsia="宋体" w:hAnsi="宋体" w:hint="eastAsia"/>
          <w:color w:val="000000"/>
          <w:sz w:val="24"/>
        </w:rPr>
        <w:t>。</w:t>
      </w:r>
    </w:p>
    <w:p w:rsidR="003578E7" w:rsidRPr="007A7B41" w:rsidRDefault="003578E7" w:rsidP="003578E7">
      <w:pPr>
        <w:widowControl/>
        <w:shd w:val="clear" w:color="auto" w:fill="FFFFFF"/>
        <w:spacing w:line="360" w:lineRule="auto"/>
        <w:rPr>
          <w:rFonts w:ascii="宋体" w:eastAsia="宋体" w:hAnsi="宋体"/>
          <w:color w:val="000000"/>
          <w:sz w:val="24"/>
        </w:rPr>
      </w:pPr>
      <w:r w:rsidRPr="007A7B41">
        <w:rPr>
          <w:rFonts w:ascii="宋体" w:eastAsia="宋体" w:hAnsi="宋体" w:hint="eastAsia"/>
          <w:b/>
          <w:color w:val="000000"/>
          <w:sz w:val="24"/>
        </w:rPr>
        <w:t>招收人数：</w:t>
      </w:r>
      <w:r w:rsidRPr="007A7B41">
        <w:rPr>
          <w:rFonts w:ascii="宋体" w:eastAsia="宋体" w:hAnsi="宋体" w:hint="eastAsia"/>
          <w:color w:val="000000"/>
          <w:sz w:val="24"/>
        </w:rPr>
        <w:t>1人</w:t>
      </w:r>
      <w:r>
        <w:rPr>
          <w:rFonts w:ascii="宋体" w:eastAsia="宋体" w:hAnsi="宋体" w:hint="eastAsia"/>
          <w:color w:val="000000"/>
          <w:sz w:val="24"/>
        </w:rPr>
        <w:t>。</w:t>
      </w:r>
    </w:p>
    <w:p w:rsidR="003578E7" w:rsidRPr="00184287" w:rsidRDefault="003578E7" w:rsidP="003578E7">
      <w:pPr>
        <w:widowControl/>
        <w:shd w:val="clear" w:color="auto" w:fill="FFFFFF"/>
        <w:spacing w:line="360" w:lineRule="auto"/>
        <w:rPr>
          <w:rFonts w:ascii="宋体" w:eastAsia="宋体" w:hAnsi="宋体"/>
          <w:b/>
          <w:color w:val="000000"/>
          <w:sz w:val="24"/>
        </w:rPr>
      </w:pPr>
      <w:r w:rsidRPr="007A7B41">
        <w:rPr>
          <w:rFonts w:ascii="宋体" w:eastAsia="宋体" w:hAnsi="宋体" w:hint="eastAsia"/>
          <w:b/>
          <w:color w:val="000000"/>
          <w:sz w:val="24"/>
        </w:rPr>
        <w:t>招收条件：</w:t>
      </w:r>
      <w:r w:rsidRPr="007A7B41">
        <w:rPr>
          <w:rFonts w:ascii="宋体" w:eastAsia="宋体" w:hAnsi="宋体" w:hint="eastAsia"/>
          <w:color w:val="000000"/>
          <w:sz w:val="24"/>
        </w:rPr>
        <w:t>具有中药化学、中药分析以及药学、中医基础医学等相关专业背景；</w:t>
      </w:r>
    </w:p>
    <w:p w:rsidR="00184287" w:rsidRDefault="00184287" w:rsidP="000B546E">
      <w:pPr>
        <w:spacing w:line="360" w:lineRule="auto"/>
        <w:jc w:val="left"/>
        <w:rPr>
          <w:rFonts w:ascii="宋体" w:eastAsia="宋体" w:hAnsi="宋体"/>
          <w:b/>
          <w:color w:val="000000"/>
          <w:sz w:val="24"/>
        </w:rPr>
      </w:pPr>
    </w:p>
    <w:p w:rsidR="00F66E3F" w:rsidRDefault="00F66E3F" w:rsidP="000B546E">
      <w:pPr>
        <w:spacing w:line="360" w:lineRule="auto"/>
        <w:jc w:val="left"/>
        <w:rPr>
          <w:rFonts w:ascii="宋体" w:eastAsia="宋体" w:hAnsi="宋体"/>
          <w:b/>
          <w:color w:val="000000"/>
          <w:sz w:val="24"/>
        </w:rPr>
      </w:pPr>
    </w:p>
    <w:p w:rsidR="00F66E3F" w:rsidRDefault="00F66E3F" w:rsidP="000B546E">
      <w:pPr>
        <w:spacing w:line="360" w:lineRule="auto"/>
        <w:jc w:val="left"/>
        <w:rPr>
          <w:rFonts w:ascii="宋体" w:eastAsia="宋体" w:hAnsi="宋体"/>
          <w:b/>
          <w:color w:val="000000"/>
          <w:sz w:val="24"/>
        </w:rPr>
      </w:pPr>
    </w:p>
    <w:p w:rsidR="00F66E3F" w:rsidRPr="00380EF2" w:rsidRDefault="00F66E3F" w:rsidP="000B546E">
      <w:pPr>
        <w:spacing w:line="360" w:lineRule="auto"/>
        <w:jc w:val="left"/>
        <w:rPr>
          <w:rFonts w:ascii="宋体" w:eastAsia="宋体" w:hAnsi="宋体" w:hint="eastAsia"/>
          <w:b/>
          <w:color w:val="000000"/>
          <w:sz w:val="24"/>
        </w:rPr>
      </w:pPr>
    </w:p>
    <w:p w:rsidR="007A7B41" w:rsidRDefault="00461E51" w:rsidP="000B546E">
      <w:pPr>
        <w:spacing w:line="360" w:lineRule="auto"/>
        <w:jc w:val="center"/>
        <w:rPr>
          <w:rFonts w:ascii="宋体" w:eastAsia="宋体" w:hAnsi="宋体"/>
          <w:b/>
          <w:color w:val="000000"/>
          <w:sz w:val="24"/>
        </w:rPr>
      </w:pPr>
      <w:r w:rsidRPr="00F03091">
        <w:rPr>
          <w:rFonts w:ascii="宋体" w:eastAsia="宋体" w:hAnsi="宋体"/>
          <w:b/>
          <w:noProof/>
          <w:color w:val="000000"/>
          <w:sz w:val="24"/>
        </w:rPr>
        <w:lastRenderedPageBreak/>
        <w:drawing>
          <wp:inline distT="0" distB="0" distL="0" distR="0">
            <wp:extent cx="1058400" cy="1407600"/>
            <wp:effectExtent l="0" t="0" r="0" b="0"/>
            <wp:docPr id="3" name="图片 3" descr="G:\2017年照片（学系合影+艺术照）\FOUD178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2017年照片（学系合影+艺术照）\FOUD1783.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8400" cy="1407600"/>
                    </a:xfrm>
                    <a:prstGeom prst="rect">
                      <a:avLst/>
                    </a:prstGeom>
                    <a:noFill/>
                    <a:ln>
                      <a:noFill/>
                    </a:ln>
                  </pic:spPr>
                </pic:pic>
              </a:graphicData>
            </a:graphic>
          </wp:inline>
        </w:drawing>
      </w:r>
    </w:p>
    <w:p w:rsidR="007A7B41" w:rsidRPr="00177824" w:rsidRDefault="007A7B41" w:rsidP="00F66E3F">
      <w:pPr>
        <w:spacing w:line="360" w:lineRule="auto"/>
        <w:jc w:val="center"/>
        <w:rPr>
          <w:rFonts w:hint="eastAsia"/>
          <w:b/>
          <w:bCs/>
          <w:sz w:val="28"/>
          <w:szCs w:val="28"/>
        </w:rPr>
      </w:pPr>
      <w:r>
        <w:rPr>
          <w:rFonts w:hint="eastAsia"/>
          <w:b/>
          <w:bCs/>
          <w:sz w:val="28"/>
          <w:szCs w:val="28"/>
        </w:rPr>
        <w:t>吴霞</w:t>
      </w:r>
      <w:r w:rsidRPr="00177824">
        <w:rPr>
          <w:rFonts w:hint="eastAsia"/>
          <w:b/>
          <w:bCs/>
          <w:sz w:val="28"/>
          <w:szCs w:val="28"/>
        </w:rPr>
        <w:t>教授</w:t>
      </w:r>
    </w:p>
    <w:p w:rsidR="007A7B41" w:rsidRPr="006D2876" w:rsidRDefault="007A7B41" w:rsidP="00380EF2">
      <w:pPr>
        <w:widowControl/>
        <w:shd w:val="clear" w:color="auto" w:fill="FFFFFF"/>
        <w:spacing w:line="360" w:lineRule="auto"/>
        <w:ind w:firstLineChars="200" w:firstLine="480"/>
        <w:rPr>
          <w:rFonts w:ascii="宋体" w:eastAsia="宋体" w:hAnsi="宋体"/>
          <w:color w:val="000000"/>
          <w:sz w:val="24"/>
        </w:rPr>
      </w:pPr>
      <w:r>
        <w:rPr>
          <w:rFonts w:ascii="宋体" w:eastAsia="宋体" w:hAnsi="宋体" w:hint="eastAsia"/>
          <w:color w:val="000000"/>
          <w:sz w:val="24"/>
        </w:rPr>
        <w:t>吴霞</w:t>
      </w:r>
      <w:r w:rsidRPr="006D2876">
        <w:rPr>
          <w:rFonts w:ascii="宋体" w:eastAsia="宋体" w:hAnsi="宋体" w:hint="eastAsia"/>
          <w:color w:val="000000"/>
          <w:sz w:val="24"/>
        </w:rPr>
        <w:t>，首都医科大学</w:t>
      </w:r>
      <w:r>
        <w:rPr>
          <w:rFonts w:ascii="宋体" w:eastAsia="宋体" w:hAnsi="宋体" w:hint="eastAsia"/>
          <w:color w:val="000000"/>
          <w:sz w:val="24"/>
        </w:rPr>
        <w:t>中医药</w:t>
      </w:r>
      <w:r w:rsidRPr="006D2876">
        <w:rPr>
          <w:rFonts w:ascii="宋体" w:eastAsia="宋体" w:hAnsi="宋体" w:hint="eastAsia"/>
          <w:color w:val="000000"/>
          <w:sz w:val="24"/>
        </w:rPr>
        <w:t>学院</w:t>
      </w:r>
      <w:r w:rsidR="003D2943" w:rsidRPr="006D2876">
        <w:rPr>
          <w:rFonts w:ascii="宋体" w:eastAsia="宋体" w:hAnsi="宋体" w:hint="eastAsia"/>
          <w:color w:val="000000"/>
          <w:sz w:val="24"/>
        </w:rPr>
        <w:t>教授，博士生导师</w:t>
      </w:r>
      <w:r w:rsidR="003D2943">
        <w:rPr>
          <w:rFonts w:ascii="宋体" w:eastAsia="宋体" w:hAnsi="宋体" w:hint="eastAsia"/>
          <w:color w:val="000000"/>
          <w:sz w:val="24"/>
        </w:rPr>
        <w:t>，</w:t>
      </w:r>
      <w:r w:rsidR="00380EF2">
        <w:rPr>
          <w:rFonts w:ascii="宋体" w:eastAsia="宋体" w:hAnsi="宋体" w:hint="eastAsia"/>
          <w:color w:val="000000"/>
          <w:sz w:val="24"/>
        </w:rPr>
        <w:t>中药资源与中药化学学系主任</w:t>
      </w:r>
      <w:r w:rsidR="003D2943">
        <w:rPr>
          <w:rFonts w:ascii="宋体" w:eastAsia="宋体" w:hAnsi="宋体" w:hint="eastAsia"/>
          <w:color w:val="000000"/>
          <w:sz w:val="24"/>
        </w:rPr>
        <w:t>。</w:t>
      </w:r>
      <w:r w:rsidRPr="0004351C">
        <w:rPr>
          <w:rFonts w:ascii="宋体" w:eastAsia="宋体" w:hAnsi="宋体" w:hint="eastAsia"/>
          <w:color w:val="000000"/>
          <w:sz w:val="24"/>
        </w:rPr>
        <w:t>中国药学会生化与生物技术药物委员会委员、中国药学会青年工作委员会委员、中国药学会团体标准委员会委员、世界中医药联合会中药分析专业委员会理事、世界中医药联合会中药化学专业委员会理事、中国整形美容学会中医美容分会副会长</w:t>
      </w:r>
      <w:r>
        <w:rPr>
          <w:rFonts w:ascii="宋体" w:eastAsia="宋体" w:hAnsi="宋体" w:hint="eastAsia"/>
          <w:color w:val="000000"/>
          <w:sz w:val="24"/>
        </w:rPr>
        <w:t>、</w:t>
      </w:r>
      <w:r w:rsidRPr="0004351C">
        <w:rPr>
          <w:rFonts w:ascii="宋体" w:eastAsia="宋体" w:hAnsi="宋体" w:hint="eastAsia"/>
          <w:color w:val="000000"/>
          <w:sz w:val="24"/>
        </w:rPr>
        <w:t>北京药学会天然药物专委会委员</w:t>
      </w:r>
      <w:r>
        <w:rPr>
          <w:rFonts w:ascii="宋体" w:eastAsia="宋体" w:hAnsi="宋体" w:hint="eastAsia"/>
          <w:color w:val="000000"/>
          <w:sz w:val="24"/>
        </w:rPr>
        <w:t>、</w:t>
      </w:r>
      <w:r w:rsidRPr="0004351C">
        <w:rPr>
          <w:rFonts w:ascii="宋体" w:eastAsia="宋体" w:hAnsi="宋体"/>
          <w:color w:val="000000"/>
          <w:sz w:val="24"/>
        </w:rPr>
        <w:t>中国民族医药学会科研分会理事</w:t>
      </w:r>
      <w:r w:rsidRPr="0004351C">
        <w:rPr>
          <w:rFonts w:ascii="宋体" w:eastAsia="宋体" w:hAnsi="宋体" w:hint="eastAsia"/>
          <w:color w:val="000000"/>
          <w:sz w:val="24"/>
        </w:rPr>
        <w:t>。</w:t>
      </w:r>
      <w:r w:rsidRPr="0004351C">
        <w:rPr>
          <w:rFonts w:ascii="宋体" w:eastAsia="宋体" w:hAnsi="宋体"/>
          <w:color w:val="000000"/>
          <w:sz w:val="24"/>
        </w:rPr>
        <w:t>2016年在美国伊利诺伊大学芝加哥分校作访问学者。</w:t>
      </w:r>
      <w:r>
        <w:rPr>
          <w:rFonts w:ascii="宋体" w:eastAsia="宋体" w:hAnsi="宋体" w:hint="eastAsia"/>
          <w:color w:val="000000"/>
          <w:sz w:val="24"/>
        </w:rPr>
        <w:t>主要从事中药、民族药防治帕金森病的药效物质基础和作用机制研究。</w:t>
      </w:r>
      <w:r w:rsidRPr="0004351C">
        <w:rPr>
          <w:rFonts w:ascii="宋体" w:eastAsia="宋体" w:hAnsi="宋体" w:hint="eastAsia"/>
          <w:color w:val="000000"/>
          <w:sz w:val="24"/>
        </w:rPr>
        <w:t>先后主持国家自然基金面上项目</w:t>
      </w:r>
      <w:r>
        <w:rPr>
          <w:rFonts w:ascii="宋体" w:eastAsia="宋体" w:hAnsi="宋体"/>
          <w:color w:val="000000"/>
          <w:sz w:val="24"/>
        </w:rPr>
        <w:t>4</w:t>
      </w:r>
      <w:r w:rsidRPr="0004351C">
        <w:rPr>
          <w:rFonts w:ascii="宋体" w:eastAsia="宋体" w:hAnsi="宋体"/>
          <w:color w:val="000000"/>
          <w:sz w:val="24"/>
        </w:rPr>
        <w:t>项、北京市教委科技计划面上项目1项、北京市教育委员会中医药研究专项重点课题1项、</w:t>
      </w:r>
      <w:r>
        <w:rPr>
          <w:rFonts w:ascii="宋体" w:eastAsia="宋体" w:hAnsi="宋体" w:hint="eastAsia"/>
          <w:color w:val="000000"/>
          <w:sz w:val="24"/>
        </w:rPr>
        <w:t>多</w:t>
      </w:r>
      <w:r w:rsidRPr="0004351C">
        <w:rPr>
          <w:rFonts w:ascii="宋体" w:eastAsia="宋体" w:hAnsi="宋体"/>
          <w:color w:val="000000"/>
          <w:sz w:val="24"/>
        </w:rPr>
        <w:t>项重点实验室开放课题及横向课题。发表学术论文50余篇。获得国家发明专利授权5项。参编著作及教</w:t>
      </w:r>
      <w:r w:rsidRPr="0004351C">
        <w:rPr>
          <w:rFonts w:ascii="宋体" w:eastAsia="宋体" w:hAnsi="宋体" w:hint="eastAsia"/>
          <w:color w:val="000000"/>
          <w:sz w:val="24"/>
        </w:rPr>
        <w:t>材</w:t>
      </w:r>
      <w:r>
        <w:rPr>
          <w:rFonts w:ascii="宋体" w:eastAsia="宋体" w:hAnsi="宋体"/>
          <w:color w:val="000000"/>
          <w:sz w:val="24"/>
        </w:rPr>
        <w:t>10</w:t>
      </w:r>
      <w:r w:rsidRPr="0004351C">
        <w:rPr>
          <w:rFonts w:ascii="宋体" w:eastAsia="宋体" w:hAnsi="宋体"/>
          <w:color w:val="000000"/>
          <w:sz w:val="24"/>
        </w:rPr>
        <w:t>部。</w:t>
      </w:r>
    </w:p>
    <w:p w:rsidR="007A7B41" w:rsidRPr="006D2876" w:rsidRDefault="007A7B41" w:rsidP="000B546E">
      <w:pPr>
        <w:spacing w:line="360" w:lineRule="auto"/>
        <w:rPr>
          <w:rFonts w:ascii="宋体" w:eastAsia="宋体" w:hAnsi="宋体"/>
          <w:color w:val="000000"/>
          <w:sz w:val="24"/>
        </w:rPr>
      </w:pPr>
      <w:r w:rsidRPr="00177824">
        <w:rPr>
          <w:rFonts w:ascii="宋体" w:eastAsia="宋体" w:hAnsi="宋体" w:hint="eastAsia"/>
          <w:b/>
          <w:color w:val="000000"/>
          <w:sz w:val="24"/>
        </w:rPr>
        <w:t>研究方向：</w:t>
      </w:r>
      <w:r w:rsidRPr="000F7106">
        <w:rPr>
          <w:rFonts w:ascii="宋体" w:eastAsia="宋体" w:hAnsi="宋体" w:hint="eastAsia"/>
          <w:color w:val="000000"/>
          <w:sz w:val="24"/>
        </w:rPr>
        <w:t>中药防治神经退行性疾病的药效物质基础和作用机制研究</w:t>
      </w:r>
      <w:r w:rsidR="00184287">
        <w:rPr>
          <w:rFonts w:ascii="宋体" w:eastAsia="宋体" w:hAnsi="宋体" w:hint="eastAsia"/>
          <w:color w:val="000000"/>
          <w:sz w:val="24"/>
        </w:rPr>
        <w:t>。</w:t>
      </w:r>
    </w:p>
    <w:p w:rsidR="007A7B41" w:rsidRPr="006D2876" w:rsidRDefault="007A7B41" w:rsidP="000B546E">
      <w:pPr>
        <w:spacing w:line="360" w:lineRule="auto"/>
        <w:rPr>
          <w:rFonts w:ascii="宋体" w:eastAsia="宋体" w:hAnsi="宋体"/>
          <w:color w:val="000000"/>
          <w:sz w:val="24"/>
        </w:rPr>
      </w:pPr>
      <w:r w:rsidRPr="00177824">
        <w:rPr>
          <w:rFonts w:ascii="宋体" w:eastAsia="宋体" w:hAnsi="宋体" w:hint="eastAsia"/>
          <w:b/>
          <w:color w:val="000000"/>
          <w:sz w:val="24"/>
        </w:rPr>
        <w:t>招收人数：</w:t>
      </w:r>
      <w:r>
        <w:rPr>
          <w:rFonts w:ascii="宋体" w:eastAsia="宋体" w:hAnsi="宋体"/>
          <w:color w:val="000000"/>
          <w:sz w:val="24"/>
        </w:rPr>
        <w:t>1</w:t>
      </w:r>
      <w:r w:rsidRPr="006D2876">
        <w:rPr>
          <w:rFonts w:ascii="宋体" w:eastAsia="宋体" w:hAnsi="宋体" w:hint="eastAsia"/>
          <w:color w:val="000000"/>
          <w:sz w:val="24"/>
        </w:rPr>
        <w:t>人</w:t>
      </w:r>
      <w:r w:rsidR="00184287">
        <w:rPr>
          <w:rFonts w:ascii="宋体" w:eastAsia="宋体" w:hAnsi="宋体" w:hint="eastAsia"/>
          <w:color w:val="000000"/>
          <w:sz w:val="24"/>
        </w:rPr>
        <w:t>。</w:t>
      </w:r>
    </w:p>
    <w:p w:rsidR="007A7B41" w:rsidRPr="00184287" w:rsidRDefault="007A7B41" w:rsidP="00380EF2">
      <w:pPr>
        <w:spacing w:line="360" w:lineRule="auto"/>
        <w:rPr>
          <w:rFonts w:ascii="宋体" w:eastAsia="宋体" w:hAnsi="宋体"/>
          <w:b/>
          <w:color w:val="000000"/>
          <w:sz w:val="24"/>
        </w:rPr>
      </w:pPr>
      <w:r w:rsidRPr="00177824">
        <w:rPr>
          <w:rFonts w:ascii="宋体" w:eastAsia="宋体" w:hAnsi="宋体" w:hint="eastAsia"/>
          <w:b/>
          <w:color w:val="000000"/>
          <w:sz w:val="24"/>
        </w:rPr>
        <w:t>招收条件：</w:t>
      </w:r>
      <w:r w:rsidRPr="006D2876">
        <w:rPr>
          <w:rFonts w:ascii="宋体" w:eastAsia="宋体" w:hAnsi="宋体" w:hint="eastAsia"/>
          <w:color w:val="000000"/>
          <w:sz w:val="24"/>
        </w:rPr>
        <w:t>具有</w:t>
      </w:r>
      <w:r>
        <w:rPr>
          <w:rFonts w:ascii="宋体" w:eastAsia="宋体" w:hAnsi="宋体" w:hint="eastAsia"/>
          <w:color w:val="000000"/>
          <w:sz w:val="24"/>
        </w:rPr>
        <w:t>中药学、生药学、</w:t>
      </w:r>
      <w:r w:rsidRPr="006D2876">
        <w:rPr>
          <w:rFonts w:ascii="宋体" w:eastAsia="宋体" w:hAnsi="宋体" w:hint="eastAsia"/>
          <w:color w:val="000000"/>
          <w:sz w:val="24"/>
        </w:rPr>
        <w:t>生物医学、临床</w:t>
      </w:r>
      <w:r>
        <w:rPr>
          <w:rFonts w:ascii="宋体" w:eastAsia="宋体" w:hAnsi="宋体" w:hint="eastAsia"/>
          <w:color w:val="000000"/>
          <w:sz w:val="24"/>
        </w:rPr>
        <w:t>中药</w:t>
      </w:r>
      <w:r w:rsidRPr="006D2876">
        <w:rPr>
          <w:rFonts w:ascii="宋体" w:eastAsia="宋体" w:hAnsi="宋体" w:hint="eastAsia"/>
          <w:color w:val="000000"/>
          <w:sz w:val="24"/>
        </w:rPr>
        <w:t>学等相关专业背景</w:t>
      </w:r>
      <w:r w:rsidR="00184287">
        <w:rPr>
          <w:rFonts w:ascii="宋体" w:eastAsia="宋体" w:hAnsi="宋体" w:hint="eastAsia"/>
          <w:color w:val="000000"/>
          <w:sz w:val="24"/>
        </w:rPr>
        <w:t>。</w:t>
      </w:r>
    </w:p>
    <w:p w:rsidR="00976D4D" w:rsidRDefault="00976D4D" w:rsidP="00380EF2">
      <w:pPr>
        <w:spacing w:line="360" w:lineRule="auto"/>
        <w:rPr>
          <w:rFonts w:ascii="宋体" w:eastAsia="宋体" w:hAnsi="宋体"/>
          <w:color w:val="000000"/>
          <w:sz w:val="24"/>
        </w:rPr>
      </w:pPr>
    </w:p>
    <w:p w:rsidR="00184287" w:rsidRDefault="00184287" w:rsidP="00380EF2">
      <w:pPr>
        <w:spacing w:line="360" w:lineRule="auto"/>
        <w:rPr>
          <w:rFonts w:ascii="宋体" w:eastAsia="宋体" w:hAnsi="宋体"/>
          <w:color w:val="000000"/>
          <w:sz w:val="24"/>
        </w:rPr>
      </w:pPr>
    </w:p>
    <w:p w:rsidR="008856E9" w:rsidRDefault="008856E9" w:rsidP="00380EF2">
      <w:pPr>
        <w:spacing w:line="360" w:lineRule="auto"/>
        <w:rPr>
          <w:rFonts w:ascii="宋体" w:eastAsia="宋体" w:hAnsi="宋体"/>
          <w:color w:val="000000"/>
          <w:sz w:val="24"/>
        </w:rPr>
      </w:pPr>
    </w:p>
    <w:p w:rsidR="008856E9" w:rsidRDefault="008856E9" w:rsidP="00380EF2">
      <w:pPr>
        <w:spacing w:line="360" w:lineRule="auto"/>
        <w:rPr>
          <w:rFonts w:ascii="宋体" w:eastAsia="宋体" w:hAnsi="宋体"/>
          <w:color w:val="000000"/>
          <w:sz w:val="24"/>
        </w:rPr>
      </w:pPr>
    </w:p>
    <w:p w:rsidR="008856E9" w:rsidRDefault="008856E9" w:rsidP="00380EF2">
      <w:pPr>
        <w:spacing w:line="360" w:lineRule="auto"/>
        <w:rPr>
          <w:rFonts w:ascii="宋体" w:eastAsia="宋体" w:hAnsi="宋体"/>
          <w:color w:val="000000"/>
          <w:sz w:val="24"/>
        </w:rPr>
      </w:pPr>
    </w:p>
    <w:p w:rsidR="003578E7" w:rsidRPr="00461E51" w:rsidRDefault="003578E7" w:rsidP="003F7940">
      <w:pPr>
        <w:spacing w:line="360" w:lineRule="auto"/>
        <w:rPr>
          <w:rFonts w:ascii="Times New Roman" w:eastAsia="宋体" w:hAnsi="Times New Roman" w:cs="Times New Roman"/>
          <w:color w:val="000000"/>
          <w:sz w:val="24"/>
        </w:rPr>
      </w:pPr>
    </w:p>
    <w:p w:rsidR="00822926" w:rsidRPr="00822926" w:rsidRDefault="00822926" w:rsidP="00822926">
      <w:pPr>
        <w:widowControl/>
        <w:shd w:val="clear" w:color="auto" w:fill="FFFFFF"/>
        <w:spacing w:line="360" w:lineRule="auto"/>
        <w:jc w:val="center"/>
        <w:rPr>
          <w:rFonts w:ascii="宋体" w:eastAsia="宋体" w:hAnsi="宋体"/>
          <w:b/>
          <w:bCs/>
          <w:color w:val="000000"/>
          <w:sz w:val="24"/>
        </w:rPr>
      </w:pPr>
      <w:r w:rsidRPr="00822926">
        <w:rPr>
          <w:rFonts w:ascii="宋体" w:eastAsia="宋体" w:hAnsi="宋体"/>
          <w:b/>
          <w:bCs/>
          <w:noProof/>
          <w:color w:val="000000"/>
          <w:sz w:val="24"/>
        </w:rPr>
        <w:lastRenderedPageBreak/>
        <w:drawing>
          <wp:inline distT="0" distB="0" distL="0" distR="0" wp14:anchorId="37AEC4E2" wp14:editId="46C3EDE3">
            <wp:extent cx="1707515" cy="153258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孔维军 246 K.jpg"/>
                    <pic:cNvPicPr/>
                  </pic:nvPicPr>
                  <pic:blipFill rotWithShape="1">
                    <a:blip r:embed="rId12" cstate="print">
                      <a:extLst>
                        <a:ext uri="{28A0092B-C50C-407E-A947-70E740481C1C}">
                          <a14:useLocalDpi xmlns:a14="http://schemas.microsoft.com/office/drawing/2010/main" val="0"/>
                        </a:ext>
                      </a:extLst>
                    </a:blip>
                    <a:srcRect t="10245"/>
                    <a:stretch/>
                  </pic:blipFill>
                  <pic:spPr bwMode="auto">
                    <a:xfrm>
                      <a:off x="0" y="0"/>
                      <a:ext cx="1708099" cy="1533111"/>
                    </a:xfrm>
                    <a:prstGeom prst="rect">
                      <a:avLst/>
                    </a:prstGeom>
                    <a:ln>
                      <a:noFill/>
                    </a:ln>
                    <a:extLst>
                      <a:ext uri="{53640926-AAD7-44D8-BBD7-CCE9431645EC}">
                        <a14:shadowObscured xmlns:a14="http://schemas.microsoft.com/office/drawing/2010/main"/>
                      </a:ext>
                    </a:extLst>
                  </pic:spPr>
                </pic:pic>
              </a:graphicData>
            </a:graphic>
          </wp:inline>
        </w:drawing>
      </w:r>
    </w:p>
    <w:p w:rsidR="00822926" w:rsidRPr="00F66E3F" w:rsidRDefault="00822926" w:rsidP="00F66E3F">
      <w:pPr>
        <w:widowControl/>
        <w:shd w:val="clear" w:color="auto" w:fill="FFFFFF"/>
        <w:spacing w:line="360" w:lineRule="auto"/>
        <w:jc w:val="center"/>
        <w:rPr>
          <w:rFonts w:ascii="Times New Roman" w:hAnsi="Times New Roman" w:cs="Times New Roman" w:hint="eastAsia"/>
          <w:b/>
          <w:bCs/>
          <w:sz w:val="28"/>
          <w:szCs w:val="28"/>
        </w:rPr>
      </w:pPr>
      <w:r w:rsidRPr="00822926">
        <w:rPr>
          <w:rFonts w:ascii="Times New Roman" w:hAnsi="Times New Roman" w:cs="Times New Roman" w:hint="eastAsia"/>
          <w:b/>
          <w:bCs/>
          <w:sz w:val="28"/>
          <w:szCs w:val="28"/>
        </w:rPr>
        <w:t>孔维军教授</w:t>
      </w:r>
      <w:bookmarkStart w:id="0" w:name="_GoBack"/>
      <w:bookmarkEnd w:id="0"/>
    </w:p>
    <w:p w:rsidR="00822926" w:rsidRPr="00822926" w:rsidRDefault="00822926" w:rsidP="00822926">
      <w:pPr>
        <w:widowControl/>
        <w:shd w:val="clear" w:color="auto" w:fill="FFFFFF"/>
        <w:spacing w:line="360" w:lineRule="auto"/>
        <w:ind w:firstLineChars="200" w:firstLine="480"/>
        <w:rPr>
          <w:rFonts w:ascii="宋体" w:eastAsia="宋体" w:hAnsi="宋体"/>
          <w:color w:val="000000"/>
          <w:sz w:val="24"/>
        </w:rPr>
      </w:pPr>
      <w:r w:rsidRPr="00822926">
        <w:rPr>
          <w:rFonts w:ascii="宋体" w:eastAsia="宋体" w:hAnsi="宋体" w:hint="eastAsia"/>
          <w:color w:val="000000"/>
          <w:sz w:val="24"/>
        </w:rPr>
        <w:t>孔维军，教授，博士生导师，博士后合作导师，首都医科大学中医药学院引进人才。中华中医药学会“青年托举人才”、“协和新星”、中国医学科学院“青年医学人才”、药植所“杰出青年人才”和“优秀指导教师”获得者。担任中华中医药学会中成药分会常务委员，中华中医药学会中药化学分会第四届委员会委员，中国药学会第一届临床中药学专业委员会委员。国家自然科学基金和北京市自然科学基金项目通讯评审专家，教育部学位与研究生教育学位论文评审专家。</w:t>
      </w:r>
      <w:r w:rsidRPr="00822926">
        <w:rPr>
          <w:rFonts w:ascii="宋体" w:eastAsia="宋体" w:hAnsi="宋体"/>
          <w:i/>
          <w:color w:val="000000"/>
          <w:sz w:val="24"/>
        </w:rPr>
        <w:t>Journal of Pharmaceutical Analysis</w:t>
      </w:r>
      <w:r w:rsidRPr="00822926">
        <w:rPr>
          <w:rFonts w:ascii="宋体" w:eastAsia="宋体" w:hAnsi="宋体"/>
          <w:color w:val="000000"/>
          <w:sz w:val="24"/>
        </w:rPr>
        <w:t>、</w:t>
      </w:r>
      <w:r w:rsidRPr="00822926">
        <w:rPr>
          <w:rFonts w:ascii="宋体" w:eastAsia="宋体" w:hAnsi="宋体"/>
          <w:i/>
          <w:color w:val="000000"/>
          <w:sz w:val="24"/>
        </w:rPr>
        <w:t>Chinese Medicine</w:t>
      </w:r>
      <w:r w:rsidRPr="00822926">
        <w:rPr>
          <w:rFonts w:ascii="宋体" w:eastAsia="宋体" w:hAnsi="宋体"/>
          <w:color w:val="000000"/>
          <w:sz w:val="24"/>
        </w:rPr>
        <w:t>、</w:t>
      </w:r>
      <w:r w:rsidRPr="00822926">
        <w:rPr>
          <w:rFonts w:ascii="宋体" w:eastAsia="宋体" w:hAnsi="宋体"/>
          <w:i/>
          <w:color w:val="000000"/>
          <w:sz w:val="24"/>
        </w:rPr>
        <w:t>Journal of Analysis and Testing</w:t>
      </w:r>
      <w:r w:rsidRPr="00822926">
        <w:rPr>
          <w:rFonts w:ascii="宋体" w:eastAsia="宋体" w:hAnsi="宋体"/>
          <w:color w:val="000000"/>
          <w:sz w:val="24"/>
        </w:rPr>
        <w:t>、</w:t>
      </w:r>
      <w:r w:rsidRPr="00822926">
        <w:rPr>
          <w:rFonts w:ascii="宋体" w:eastAsia="宋体" w:hAnsi="宋体"/>
          <w:i/>
          <w:color w:val="000000"/>
          <w:sz w:val="24"/>
        </w:rPr>
        <w:t>Acta Materia Medica</w:t>
      </w:r>
      <w:r w:rsidRPr="00822926">
        <w:rPr>
          <w:rFonts w:ascii="宋体" w:eastAsia="宋体" w:hAnsi="宋体"/>
          <w:color w:val="000000"/>
          <w:sz w:val="24"/>
        </w:rPr>
        <w:t>、</w:t>
      </w:r>
      <w:r w:rsidRPr="00822926">
        <w:rPr>
          <w:rFonts w:ascii="宋体" w:eastAsia="宋体" w:hAnsi="宋体"/>
          <w:i/>
          <w:color w:val="000000"/>
          <w:sz w:val="24"/>
        </w:rPr>
        <w:t>Chinese Herbal Medicines</w:t>
      </w:r>
      <w:r w:rsidRPr="00822926">
        <w:rPr>
          <w:rFonts w:ascii="宋体" w:eastAsia="宋体" w:hAnsi="宋体"/>
          <w:color w:val="000000"/>
          <w:sz w:val="24"/>
        </w:rPr>
        <w:t>、《分析实验室》、《中国药物警戒》、《中南药学》等期刊青年编委；</w:t>
      </w:r>
      <w:r w:rsidRPr="00822926">
        <w:rPr>
          <w:rFonts w:ascii="宋体" w:eastAsia="宋体" w:hAnsi="宋体"/>
          <w:i/>
          <w:color w:val="000000"/>
          <w:sz w:val="24"/>
        </w:rPr>
        <w:t>Pharmacological Research-Modern Chinese Medicine</w:t>
      </w:r>
      <w:r w:rsidRPr="00822926">
        <w:rPr>
          <w:rFonts w:ascii="宋体" w:eastAsia="宋体" w:hAnsi="宋体"/>
          <w:color w:val="000000"/>
          <w:sz w:val="24"/>
        </w:rPr>
        <w:t>、</w:t>
      </w:r>
      <w:r w:rsidRPr="00822926">
        <w:rPr>
          <w:rFonts w:ascii="宋体" w:eastAsia="宋体" w:hAnsi="宋体"/>
          <w:i/>
          <w:iCs/>
          <w:color w:val="000000"/>
          <w:sz w:val="24"/>
        </w:rPr>
        <w:t>Frontiers in Plant Science</w:t>
      </w:r>
      <w:r w:rsidRPr="00822926">
        <w:rPr>
          <w:rFonts w:ascii="宋体" w:eastAsia="宋体" w:hAnsi="宋体" w:hint="eastAsia"/>
          <w:color w:val="000000"/>
          <w:sz w:val="24"/>
        </w:rPr>
        <w:t>、</w:t>
      </w:r>
      <w:r w:rsidRPr="00822926">
        <w:rPr>
          <w:rFonts w:ascii="宋体" w:eastAsia="宋体" w:hAnsi="宋体"/>
          <w:i/>
          <w:color w:val="000000"/>
          <w:sz w:val="24"/>
        </w:rPr>
        <w:t>Molecules</w:t>
      </w:r>
      <w:r w:rsidRPr="00822926">
        <w:rPr>
          <w:rFonts w:ascii="宋体" w:eastAsia="宋体" w:hAnsi="宋体" w:hint="eastAsia"/>
          <w:iCs/>
          <w:color w:val="000000"/>
          <w:sz w:val="24"/>
        </w:rPr>
        <w:t>期刊</w:t>
      </w:r>
      <w:r w:rsidRPr="00822926">
        <w:rPr>
          <w:rFonts w:ascii="宋体" w:eastAsia="宋体" w:hAnsi="宋体"/>
          <w:color w:val="000000"/>
          <w:sz w:val="24"/>
        </w:rPr>
        <w:t>客座编辑</w:t>
      </w:r>
      <w:r w:rsidRPr="00822926">
        <w:rPr>
          <w:rFonts w:ascii="宋体" w:eastAsia="宋体" w:hAnsi="宋体" w:hint="eastAsia"/>
          <w:color w:val="000000"/>
          <w:sz w:val="24"/>
        </w:rPr>
        <w:t>（</w:t>
      </w:r>
      <w:r w:rsidRPr="00822926">
        <w:rPr>
          <w:rFonts w:ascii="宋体" w:eastAsia="宋体" w:hAnsi="宋体"/>
          <w:color w:val="000000"/>
          <w:sz w:val="24"/>
        </w:rPr>
        <w:t>Guest Editor</w:t>
      </w:r>
      <w:r w:rsidRPr="00822926">
        <w:rPr>
          <w:rFonts w:ascii="宋体" w:eastAsia="宋体" w:hAnsi="宋体" w:hint="eastAsia"/>
          <w:color w:val="000000"/>
          <w:sz w:val="24"/>
        </w:rPr>
        <w:t>）。先后主持国家自然科学基金面上项目、北京市自然科学基金面上项目等</w:t>
      </w:r>
      <w:r w:rsidRPr="00822926">
        <w:rPr>
          <w:rFonts w:ascii="宋体" w:eastAsia="宋体" w:hAnsi="宋体"/>
          <w:color w:val="000000"/>
          <w:sz w:val="24"/>
        </w:rPr>
        <w:t>10</w:t>
      </w:r>
      <w:r w:rsidRPr="00822926">
        <w:rPr>
          <w:rFonts w:ascii="宋体" w:eastAsia="宋体" w:hAnsi="宋体" w:hint="eastAsia"/>
          <w:color w:val="000000"/>
          <w:sz w:val="24"/>
        </w:rPr>
        <w:t>余项。以第一/通讯作者</w:t>
      </w:r>
      <w:r w:rsidRPr="00822926">
        <w:rPr>
          <w:rFonts w:ascii="宋体" w:eastAsia="宋体" w:hAnsi="宋体"/>
          <w:color w:val="000000"/>
          <w:sz w:val="24"/>
        </w:rPr>
        <w:t>在</w:t>
      </w:r>
      <w:r w:rsidRPr="00822926">
        <w:rPr>
          <w:rFonts w:ascii="宋体" w:eastAsia="宋体" w:hAnsi="宋体"/>
          <w:i/>
          <w:color w:val="000000"/>
          <w:sz w:val="24"/>
        </w:rPr>
        <w:t>Comprehensive Reviews in Food Science and Food Safety</w:t>
      </w:r>
      <w:r w:rsidRPr="00822926">
        <w:rPr>
          <w:rFonts w:ascii="宋体" w:eastAsia="宋体" w:hAnsi="宋体"/>
          <w:color w:val="000000"/>
          <w:sz w:val="24"/>
        </w:rPr>
        <w:t>、</w:t>
      </w:r>
      <w:r w:rsidRPr="00822926">
        <w:rPr>
          <w:rFonts w:ascii="宋体" w:eastAsia="宋体" w:hAnsi="宋体"/>
          <w:i/>
          <w:color w:val="000000"/>
          <w:sz w:val="24"/>
        </w:rPr>
        <w:t>Trends in Food Science &amp; Technology</w:t>
      </w:r>
      <w:r w:rsidRPr="00822926">
        <w:rPr>
          <w:rFonts w:ascii="宋体" w:eastAsia="宋体" w:hAnsi="宋体"/>
          <w:color w:val="000000"/>
          <w:sz w:val="24"/>
        </w:rPr>
        <w:t>、</w:t>
      </w:r>
      <w:r w:rsidRPr="00822926">
        <w:rPr>
          <w:rFonts w:ascii="宋体" w:eastAsia="宋体" w:hAnsi="宋体"/>
          <w:i/>
          <w:color w:val="000000"/>
          <w:sz w:val="24"/>
        </w:rPr>
        <w:t>Trends in Analytical Chemistry</w:t>
      </w:r>
      <w:r w:rsidRPr="00822926">
        <w:rPr>
          <w:rFonts w:ascii="宋体" w:eastAsia="宋体" w:hAnsi="宋体"/>
          <w:color w:val="000000"/>
          <w:sz w:val="24"/>
        </w:rPr>
        <w:t>、</w:t>
      </w:r>
      <w:r w:rsidRPr="00822926">
        <w:rPr>
          <w:rFonts w:ascii="宋体" w:eastAsia="宋体" w:hAnsi="宋体"/>
          <w:i/>
          <w:color w:val="000000"/>
          <w:sz w:val="24"/>
        </w:rPr>
        <w:t>Biosensors and Bioelectronics</w:t>
      </w:r>
      <w:r w:rsidRPr="00822926">
        <w:rPr>
          <w:rFonts w:ascii="宋体" w:eastAsia="宋体" w:hAnsi="宋体"/>
          <w:color w:val="000000"/>
          <w:sz w:val="24"/>
        </w:rPr>
        <w:t>、</w:t>
      </w:r>
      <w:r w:rsidRPr="00822926">
        <w:rPr>
          <w:rFonts w:ascii="宋体" w:eastAsia="宋体" w:hAnsi="宋体"/>
          <w:i/>
          <w:color w:val="000000"/>
          <w:sz w:val="24"/>
        </w:rPr>
        <w:t>Journal of Hazardous Materials</w:t>
      </w:r>
      <w:r w:rsidRPr="00822926">
        <w:rPr>
          <w:rFonts w:ascii="宋体" w:eastAsia="宋体" w:hAnsi="宋体"/>
          <w:color w:val="000000"/>
          <w:sz w:val="24"/>
        </w:rPr>
        <w:t>、</w:t>
      </w:r>
      <w:r w:rsidRPr="00822926">
        <w:rPr>
          <w:rFonts w:ascii="宋体" w:eastAsia="宋体" w:hAnsi="宋体"/>
          <w:i/>
          <w:color w:val="000000"/>
          <w:sz w:val="24"/>
        </w:rPr>
        <w:t>Analytical Chemistry</w:t>
      </w:r>
      <w:r w:rsidRPr="00822926">
        <w:rPr>
          <w:rFonts w:ascii="宋体" w:eastAsia="宋体" w:hAnsi="宋体"/>
          <w:color w:val="000000"/>
          <w:sz w:val="24"/>
        </w:rPr>
        <w:t>、</w:t>
      </w:r>
      <w:r w:rsidRPr="00822926">
        <w:rPr>
          <w:rFonts w:ascii="宋体" w:eastAsia="宋体" w:hAnsi="宋体"/>
          <w:i/>
          <w:color w:val="000000"/>
          <w:sz w:val="24"/>
        </w:rPr>
        <w:t>Food Chemistry</w:t>
      </w:r>
      <w:r w:rsidRPr="00822926">
        <w:rPr>
          <w:rFonts w:ascii="宋体" w:eastAsia="宋体" w:hAnsi="宋体"/>
          <w:color w:val="000000"/>
          <w:sz w:val="24"/>
        </w:rPr>
        <w:t>等国际刊物发表论文90余篇</w:t>
      </w:r>
      <w:r w:rsidRPr="00822926">
        <w:rPr>
          <w:rFonts w:ascii="宋体" w:eastAsia="宋体" w:hAnsi="宋体" w:hint="eastAsia"/>
          <w:color w:val="000000"/>
          <w:sz w:val="24"/>
        </w:rPr>
        <w:t>。</w:t>
      </w:r>
      <w:r w:rsidRPr="00822926">
        <w:rPr>
          <w:rFonts w:ascii="宋体" w:eastAsia="宋体" w:hAnsi="宋体"/>
          <w:color w:val="000000"/>
          <w:sz w:val="24"/>
        </w:rPr>
        <w:t>指导的研究生中</w:t>
      </w:r>
      <w:r w:rsidRPr="00822926">
        <w:rPr>
          <w:rFonts w:ascii="宋体" w:eastAsia="宋体" w:hAnsi="宋体" w:hint="eastAsia"/>
          <w:color w:val="000000"/>
          <w:sz w:val="24"/>
        </w:rPr>
        <w:t>多</w:t>
      </w:r>
      <w:r w:rsidRPr="00822926">
        <w:rPr>
          <w:rFonts w:ascii="宋体" w:eastAsia="宋体" w:hAnsi="宋体"/>
          <w:color w:val="000000"/>
          <w:sz w:val="24"/>
        </w:rPr>
        <w:t>人获得</w:t>
      </w:r>
      <w:r w:rsidRPr="00822926">
        <w:rPr>
          <w:rFonts w:ascii="宋体" w:eastAsia="宋体" w:hAnsi="宋体" w:hint="eastAsia"/>
          <w:color w:val="000000"/>
          <w:sz w:val="24"/>
        </w:rPr>
        <w:t>“</w:t>
      </w:r>
      <w:r w:rsidRPr="00822926">
        <w:rPr>
          <w:rFonts w:ascii="宋体" w:eastAsia="宋体" w:hAnsi="宋体"/>
          <w:color w:val="000000"/>
          <w:sz w:val="24"/>
        </w:rPr>
        <w:t>国家奖学金</w:t>
      </w:r>
      <w:r w:rsidRPr="00822926">
        <w:rPr>
          <w:rFonts w:ascii="宋体" w:eastAsia="宋体" w:hAnsi="宋体" w:hint="eastAsia"/>
          <w:color w:val="000000"/>
          <w:sz w:val="24"/>
        </w:rPr>
        <w:t>”及</w:t>
      </w:r>
      <w:r w:rsidRPr="00822926">
        <w:rPr>
          <w:rFonts w:ascii="宋体" w:eastAsia="宋体" w:hAnsi="宋体"/>
          <w:color w:val="000000"/>
          <w:sz w:val="24"/>
        </w:rPr>
        <w:t>“北京市优秀毕业生”</w:t>
      </w:r>
      <w:r w:rsidRPr="00822926">
        <w:rPr>
          <w:rFonts w:ascii="宋体" w:eastAsia="宋体" w:hAnsi="宋体" w:hint="eastAsia"/>
          <w:color w:val="000000"/>
          <w:sz w:val="24"/>
        </w:rPr>
        <w:t>等称号</w:t>
      </w:r>
      <w:r w:rsidRPr="00822926">
        <w:rPr>
          <w:rFonts w:ascii="宋体" w:eastAsia="宋体" w:hAnsi="宋体"/>
          <w:color w:val="000000"/>
          <w:sz w:val="24"/>
        </w:rPr>
        <w:t>。</w:t>
      </w:r>
    </w:p>
    <w:p w:rsidR="00822926" w:rsidRPr="00822926" w:rsidRDefault="00822926" w:rsidP="00822926">
      <w:pPr>
        <w:widowControl/>
        <w:shd w:val="clear" w:color="auto" w:fill="FFFFFF"/>
        <w:spacing w:line="360" w:lineRule="auto"/>
        <w:rPr>
          <w:rFonts w:ascii="宋体" w:eastAsia="宋体" w:hAnsi="宋体"/>
          <w:color w:val="000000"/>
          <w:sz w:val="24"/>
        </w:rPr>
      </w:pPr>
      <w:r w:rsidRPr="00822926">
        <w:rPr>
          <w:rFonts w:ascii="宋体" w:eastAsia="宋体" w:hAnsi="宋体" w:hint="eastAsia"/>
          <w:b/>
          <w:color w:val="000000"/>
          <w:sz w:val="24"/>
        </w:rPr>
        <w:t>研究方向：</w:t>
      </w:r>
      <w:r w:rsidRPr="00822926">
        <w:rPr>
          <w:rFonts w:ascii="宋体" w:eastAsia="宋体" w:hAnsi="宋体"/>
          <w:bCs/>
          <w:color w:val="000000"/>
          <w:sz w:val="24"/>
        </w:rPr>
        <w:t>1、</w:t>
      </w:r>
      <w:r w:rsidRPr="00822926">
        <w:rPr>
          <w:rFonts w:ascii="宋体" w:eastAsia="宋体" w:hAnsi="宋体" w:hint="eastAsia"/>
          <w:color w:val="000000"/>
          <w:sz w:val="24"/>
        </w:rPr>
        <w:t>中药质量和安全性研究；</w:t>
      </w:r>
      <w:r w:rsidRPr="00822926">
        <w:rPr>
          <w:rFonts w:ascii="宋体" w:eastAsia="宋体" w:hAnsi="宋体"/>
          <w:color w:val="000000"/>
          <w:sz w:val="24"/>
        </w:rPr>
        <w:t>2、</w:t>
      </w:r>
      <w:r w:rsidRPr="00822926">
        <w:rPr>
          <w:rFonts w:ascii="宋体" w:eastAsia="宋体" w:hAnsi="宋体" w:hint="eastAsia"/>
          <w:color w:val="000000"/>
          <w:sz w:val="24"/>
        </w:rPr>
        <w:t>临床样本痕量成分检测新方法的开发。</w:t>
      </w:r>
    </w:p>
    <w:p w:rsidR="00822926" w:rsidRPr="00822926" w:rsidRDefault="00822926" w:rsidP="00822926">
      <w:pPr>
        <w:widowControl/>
        <w:shd w:val="clear" w:color="auto" w:fill="FFFFFF"/>
        <w:spacing w:line="360" w:lineRule="auto"/>
        <w:rPr>
          <w:rFonts w:ascii="宋体" w:eastAsia="宋体" w:hAnsi="宋体"/>
          <w:color w:val="000000"/>
          <w:sz w:val="24"/>
        </w:rPr>
      </w:pPr>
      <w:r w:rsidRPr="00822926">
        <w:rPr>
          <w:rFonts w:ascii="宋体" w:eastAsia="宋体" w:hAnsi="宋体" w:hint="eastAsia"/>
          <w:b/>
          <w:color w:val="000000"/>
          <w:sz w:val="24"/>
        </w:rPr>
        <w:t>招收人数：</w:t>
      </w:r>
      <w:r w:rsidRPr="00822926">
        <w:rPr>
          <w:rFonts w:ascii="宋体" w:eastAsia="宋体" w:hAnsi="宋体"/>
          <w:color w:val="000000"/>
          <w:sz w:val="24"/>
        </w:rPr>
        <w:t>1</w:t>
      </w:r>
      <w:r w:rsidRPr="00822926">
        <w:rPr>
          <w:rFonts w:ascii="宋体" w:eastAsia="宋体" w:hAnsi="宋体" w:hint="eastAsia"/>
          <w:color w:val="000000"/>
          <w:sz w:val="24"/>
        </w:rPr>
        <w:t>人</w:t>
      </w:r>
    </w:p>
    <w:p w:rsidR="00822926" w:rsidRPr="00822926" w:rsidRDefault="00822926" w:rsidP="00822926">
      <w:pPr>
        <w:widowControl/>
        <w:shd w:val="clear" w:color="auto" w:fill="FFFFFF"/>
        <w:spacing w:line="360" w:lineRule="auto"/>
        <w:rPr>
          <w:rFonts w:ascii="宋体" w:eastAsia="宋体" w:hAnsi="宋体"/>
          <w:color w:val="000000"/>
          <w:sz w:val="24"/>
        </w:rPr>
      </w:pPr>
      <w:r w:rsidRPr="00822926">
        <w:rPr>
          <w:rFonts w:ascii="宋体" w:eastAsia="宋体" w:hAnsi="宋体" w:hint="eastAsia"/>
          <w:b/>
          <w:color w:val="000000"/>
          <w:sz w:val="24"/>
        </w:rPr>
        <w:t>招收条件：</w:t>
      </w:r>
      <w:r w:rsidRPr="00822926">
        <w:rPr>
          <w:rFonts w:ascii="宋体" w:eastAsia="宋体" w:hAnsi="宋体"/>
          <w:color w:val="000000"/>
          <w:sz w:val="24"/>
        </w:rPr>
        <w:t>具有中医药学、中药分析、中药化学、药学相关学科、材料学、分子生物学等相关专业背景</w:t>
      </w:r>
    </w:p>
    <w:p w:rsidR="00822926" w:rsidRPr="00822926" w:rsidRDefault="00822926" w:rsidP="00380EF2">
      <w:pPr>
        <w:widowControl/>
        <w:shd w:val="clear" w:color="auto" w:fill="FFFFFF"/>
        <w:spacing w:line="360" w:lineRule="auto"/>
        <w:rPr>
          <w:rFonts w:ascii="宋体" w:eastAsia="宋体" w:hAnsi="宋体"/>
          <w:color w:val="000000"/>
          <w:sz w:val="24"/>
        </w:rPr>
      </w:pPr>
    </w:p>
    <w:sectPr w:rsidR="00822926" w:rsidRPr="00822926" w:rsidSect="007126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2A" w:rsidRDefault="0018782A" w:rsidP="00950E75">
      <w:pPr>
        <w:spacing w:line="240" w:lineRule="auto"/>
      </w:pPr>
      <w:r>
        <w:separator/>
      </w:r>
    </w:p>
  </w:endnote>
  <w:endnote w:type="continuationSeparator" w:id="0">
    <w:p w:rsidR="0018782A" w:rsidRDefault="0018782A" w:rsidP="00950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2A" w:rsidRDefault="0018782A" w:rsidP="00950E75">
      <w:pPr>
        <w:spacing w:line="240" w:lineRule="auto"/>
      </w:pPr>
      <w:r>
        <w:separator/>
      </w:r>
    </w:p>
  </w:footnote>
  <w:footnote w:type="continuationSeparator" w:id="0">
    <w:p w:rsidR="0018782A" w:rsidRDefault="0018782A" w:rsidP="00950E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4C07"/>
    <w:multiLevelType w:val="hybridMultilevel"/>
    <w:tmpl w:val="0096C916"/>
    <w:lvl w:ilvl="0" w:tplc="03FC41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5BF5849"/>
    <w:multiLevelType w:val="hybridMultilevel"/>
    <w:tmpl w:val="0B6C70AA"/>
    <w:lvl w:ilvl="0" w:tplc="71205A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33E08A2"/>
    <w:multiLevelType w:val="hybridMultilevel"/>
    <w:tmpl w:val="B71EA964"/>
    <w:lvl w:ilvl="0" w:tplc="CEE00EA8">
      <w:start w:val="1"/>
      <w:numFmt w:val="japaneseCounting"/>
      <w:lvlText w:val="（%1）"/>
      <w:lvlJc w:val="left"/>
      <w:pPr>
        <w:ind w:left="1140" w:hanging="720"/>
      </w:pPr>
      <w:rPr>
        <w:rFonts w:hint="default"/>
        <w:lang w:val="en-US"/>
      </w:rPr>
    </w:lvl>
    <w:lvl w:ilvl="1" w:tplc="80F25746">
      <w:start w:val="2"/>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E6C6954"/>
    <w:multiLevelType w:val="hybridMultilevel"/>
    <w:tmpl w:val="F300F390"/>
    <w:lvl w:ilvl="0" w:tplc="9202E77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56084F"/>
    <w:multiLevelType w:val="hybridMultilevel"/>
    <w:tmpl w:val="6BDEA9C4"/>
    <w:lvl w:ilvl="0" w:tplc="29DC2AE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512A"/>
    <w:rsid w:val="00000916"/>
    <w:rsid w:val="00000CFD"/>
    <w:rsid w:val="00001259"/>
    <w:rsid w:val="00001783"/>
    <w:rsid w:val="00001B80"/>
    <w:rsid w:val="00001BF6"/>
    <w:rsid w:val="00002BBA"/>
    <w:rsid w:val="00002CD3"/>
    <w:rsid w:val="00004C85"/>
    <w:rsid w:val="00004D71"/>
    <w:rsid w:val="0000571C"/>
    <w:rsid w:val="00005AC0"/>
    <w:rsid w:val="00005CB5"/>
    <w:rsid w:val="00005E71"/>
    <w:rsid w:val="000073A5"/>
    <w:rsid w:val="00007EE4"/>
    <w:rsid w:val="000120F5"/>
    <w:rsid w:val="00012A58"/>
    <w:rsid w:val="00012E97"/>
    <w:rsid w:val="000153B9"/>
    <w:rsid w:val="000163A8"/>
    <w:rsid w:val="00016835"/>
    <w:rsid w:val="00016B0A"/>
    <w:rsid w:val="00017B5B"/>
    <w:rsid w:val="00017C99"/>
    <w:rsid w:val="00021059"/>
    <w:rsid w:val="0002154C"/>
    <w:rsid w:val="00021F8F"/>
    <w:rsid w:val="0002207B"/>
    <w:rsid w:val="000222D2"/>
    <w:rsid w:val="00023858"/>
    <w:rsid w:val="00023B9F"/>
    <w:rsid w:val="000252B0"/>
    <w:rsid w:val="00025D8C"/>
    <w:rsid w:val="00025E40"/>
    <w:rsid w:val="0002630B"/>
    <w:rsid w:val="00026BD1"/>
    <w:rsid w:val="000272F1"/>
    <w:rsid w:val="00027544"/>
    <w:rsid w:val="00027B78"/>
    <w:rsid w:val="000307B1"/>
    <w:rsid w:val="00030AA7"/>
    <w:rsid w:val="000319F2"/>
    <w:rsid w:val="00031CA1"/>
    <w:rsid w:val="000325A4"/>
    <w:rsid w:val="000329A3"/>
    <w:rsid w:val="00032E8E"/>
    <w:rsid w:val="00033437"/>
    <w:rsid w:val="00033516"/>
    <w:rsid w:val="000344CF"/>
    <w:rsid w:val="000350CD"/>
    <w:rsid w:val="00035150"/>
    <w:rsid w:val="000370D0"/>
    <w:rsid w:val="00037F2D"/>
    <w:rsid w:val="00037FDE"/>
    <w:rsid w:val="00040130"/>
    <w:rsid w:val="000427A3"/>
    <w:rsid w:val="000429C8"/>
    <w:rsid w:val="00044A85"/>
    <w:rsid w:val="00044BCD"/>
    <w:rsid w:val="00044E99"/>
    <w:rsid w:val="00046171"/>
    <w:rsid w:val="00046276"/>
    <w:rsid w:val="00047DA8"/>
    <w:rsid w:val="00050A3A"/>
    <w:rsid w:val="00050B7A"/>
    <w:rsid w:val="00051CF0"/>
    <w:rsid w:val="000521FD"/>
    <w:rsid w:val="000534AF"/>
    <w:rsid w:val="00054862"/>
    <w:rsid w:val="00054FC4"/>
    <w:rsid w:val="00055897"/>
    <w:rsid w:val="00057719"/>
    <w:rsid w:val="00057AFD"/>
    <w:rsid w:val="00060011"/>
    <w:rsid w:val="00060932"/>
    <w:rsid w:val="00060A81"/>
    <w:rsid w:val="00060D56"/>
    <w:rsid w:val="000621DB"/>
    <w:rsid w:val="00063112"/>
    <w:rsid w:val="00065966"/>
    <w:rsid w:val="00067687"/>
    <w:rsid w:val="000708B4"/>
    <w:rsid w:val="00072276"/>
    <w:rsid w:val="00072E0F"/>
    <w:rsid w:val="00073285"/>
    <w:rsid w:val="00073A49"/>
    <w:rsid w:val="000740DA"/>
    <w:rsid w:val="0007423D"/>
    <w:rsid w:val="00074512"/>
    <w:rsid w:val="000756AD"/>
    <w:rsid w:val="00075A90"/>
    <w:rsid w:val="0007622B"/>
    <w:rsid w:val="000762C0"/>
    <w:rsid w:val="00076B97"/>
    <w:rsid w:val="00077404"/>
    <w:rsid w:val="00080E7C"/>
    <w:rsid w:val="000812E2"/>
    <w:rsid w:val="00082503"/>
    <w:rsid w:val="0008266B"/>
    <w:rsid w:val="0008286F"/>
    <w:rsid w:val="00083715"/>
    <w:rsid w:val="00084D37"/>
    <w:rsid w:val="00084E15"/>
    <w:rsid w:val="00085E3A"/>
    <w:rsid w:val="0008667F"/>
    <w:rsid w:val="00086B57"/>
    <w:rsid w:val="00086E24"/>
    <w:rsid w:val="00087797"/>
    <w:rsid w:val="000879DF"/>
    <w:rsid w:val="00087AA3"/>
    <w:rsid w:val="000908AF"/>
    <w:rsid w:val="00090B16"/>
    <w:rsid w:val="00090D4E"/>
    <w:rsid w:val="0009113A"/>
    <w:rsid w:val="000925A7"/>
    <w:rsid w:val="0009311F"/>
    <w:rsid w:val="00093E7B"/>
    <w:rsid w:val="00094B1B"/>
    <w:rsid w:val="00094DEA"/>
    <w:rsid w:val="000953FD"/>
    <w:rsid w:val="00096F45"/>
    <w:rsid w:val="000971D5"/>
    <w:rsid w:val="0009733E"/>
    <w:rsid w:val="00097499"/>
    <w:rsid w:val="000975A9"/>
    <w:rsid w:val="000976AD"/>
    <w:rsid w:val="00097CD2"/>
    <w:rsid w:val="00097F3B"/>
    <w:rsid w:val="000A0FAF"/>
    <w:rsid w:val="000A3136"/>
    <w:rsid w:val="000A4F0F"/>
    <w:rsid w:val="000A6653"/>
    <w:rsid w:val="000A6892"/>
    <w:rsid w:val="000A6911"/>
    <w:rsid w:val="000A6C32"/>
    <w:rsid w:val="000B0609"/>
    <w:rsid w:val="000B08B4"/>
    <w:rsid w:val="000B0C58"/>
    <w:rsid w:val="000B0EEF"/>
    <w:rsid w:val="000B15F9"/>
    <w:rsid w:val="000B2749"/>
    <w:rsid w:val="000B2DCD"/>
    <w:rsid w:val="000B37F1"/>
    <w:rsid w:val="000B4B35"/>
    <w:rsid w:val="000B4F00"/>
    <w:rsid w:val="000B52FF"/>
    <w:rsid w:val="000B546E"/>
    <w:rsid w:val="000B6136"/>
    <w:rsid w:val="000B76E8"/>
    <w:rsid w:val="000C02A3"/>
    <w:rsid w:val="000C089B"/>
    <w:rsid w:val="000C245E"/>
    <w:rsid w:val="000C2C81"/>
    <w:rsid w:val="000C3324"/>
    <w:rsid w:val="000C359F"/>
    <w:rsid w:val="000C4FBB"/>
    <w:rsid w:val="000C5EAC"/>
    <w:rsid w:val="000C6812"/>
    <w:rsid w:val="000C6A16"/>
    <w:rsid w:val="000C78CB"/>
    <w:rsid w:val="000C7960"/>
    <w:rsid w:val="000C7A6F"/>
    <w:rsid w:val="000C7E7A"/>
    <w:rsid w:val="000D0304"/>
    <w:rsid w:val="000D040D"/>
    <w:rsid w:val="000D0C83"/>
    <w:rsid w:val="000D2080"/>
    <w:rsid w:val="000D31D4"/>
    <w:rsid w:val="000D38E8"/>
    <w:rsid w:val="000D413B"/>
    <w:rsid w:val="000D4222"/>
    <w:rsid w:val="000D429F"/>
    <w:rsid w:val="000D4357"/>
    <w:rsid w:val="000D61A6"/>
    <w:rsid w:val="000D77D4"/>
    <w:rsid w:val="000D7D91"/>
    <w:rsid w:val="000E44B4"/>
    <w:rsid w:val="000E495A"/>
    <w:rsid w:val="000E4CAE"/>
    <w:rsid w:val="000E4EE5"/>
    <w:rsid w:val="000E6C21"/>
    <w:rsid w:val="000E720B"/>
    <w:rsid w:val="000F0307"/>
    <w:rsid w:val="000F03A9"/>
    <w:rsid w:val="000F1B45"/>
    <w:rsid w:val="000F2ADB"/>
    <w:rsid w:val="000F33B1"/>
    <w:rsid w:val="000F4A84"/>
    <w:rsid w:val="000F604D"/>
    <w:rsid w:val="000F715B"/>
    <w:rsid w:val="000F7D21"/>
    <w:rsid w:val="00103090"/>
    <w:rsid w:val="001030B0"/>
    <w:rsid w:val="00103279"/>
    <w:rsid w:val="001036E3"/>
    <w:rsid w:val="00103E04"/>
    <w:rsid w:val="00104310"/>
    <w:rsid w:val="00104721"/>
    <w:rsid w:val="00104E7C"/>
    <w:rsid w:val="00104F52"/>
    <w:rsid w:val="001058FB"/>
    <w:rsid w:val="001064A8"/>
    <w:rsid w:val="00106BE9"/>
    <w:rsid w:val="00106CEA"/>
    <w:rsid w:val="00107445"/>
    <w:rsid w:val="001074F0"/>
    <w:rsid w:val="0010794B"/>
    <w:rsid w:val="00107B6A"/>
    <w:rsid w:val="001105B8"/>
    <w:rsid w:val="001109BC"/>
    <w:rsid w:val="00110B7D"/>
    <w:rsid w:val="00111A13"/>
    <w:rsid w:val="00112516"/>
    <w:rsid w:val="00112631"/>
    <w:rsid w:val="00112BDD"/>
    <w:rsid w:val="00112E1D"/>
    <w:rsid w:val="001131B2"/>
    <w:rsid w:val="001131D9"/>
    <w:rsid w:val="00113AC9"/>
    <w:rsid w:val="001143DC"/>
    <w:rsid w:val="001153E7"/>
    <w:rsid w:val="00116BC4"/>
    <w:rsid w:val="001208F4"/>
    <w:rsid w:val="001216F6"/>
    <w:rsid w:val="00121788"/>
    <w:rsid w:val="001218F1"/>
    <w:rsid w:val="0012323D"/>
    <w:rsid w:val="001234B3"/>
    <w:rsid w:val="00125C38"/>
    <w:rsid w:val="00126708"/>
    <w:rsid w:val="001278E4"/>
    <w:rsid w:val="00127967"/>
    <w:rsid w:val="00131BDC"/>
    <w:rsid w:val="0013207A"/>
    <w:rsid w:val="00132617"/>
    <w:rsid w:val="001327F9"/>
    <w:rsid w:val="00132B1E"/>
    <w:rsid w:val="0013344E"/>
    <w:rsid w:val="001335E0"/>
    <w:rsid w:val="00133A9E"/>
    <w:rsid w:val="00134044"/>
    <w:rsid w:val="00134214"/>
    <w:rsid w:val="00136F97"/>
    <w:rsid w:val="001373EF"/>
    <w:rsid w:val="00137719"/>
    <w:rsid w:val="001413FE"/>
    <w:rsid w:val="0014443F"/>
    <w:rsid w:val="00145B8B"/>
    <w:rsid w:val="00145E8E"/>
    <w:rsid w:val="0014739E"/>
    <w:rsid w:val="00147E12"/>
    <w:rsid w:val="001510C7"/>
    <w:rsid w:val="0015135D"/>
    <w:rsid w:val="00153CB8"/>
    <w:rsid w:val="00154A39"/>
    <w:rsid w:val="0015512C"/>
    <w:rsid w:val="001553D7"/>
    <w:rsid w:val="00156A70"/>
    <w:rsid w:val="001572C2"/>
    <w:rsid w:val="00157584"/>
    <w:rsid w:val="00157A12"/>
    <w:rsid w:val="00157EB0"/>
    <w:rsid w:val="001631CA"/>
    <w:rsid w:val="001659D6"/>
    <w:rsid w:val="00166608"/>
    <w:rsid w:val="001675E5"/>
    <w:rsid w:val="00167E02"/>
    <w:rsid w:val="001700F0"/>
    <w:rsid w:val="00172BA3"/>
    <w:rsid w:val="001734C9"/>
    <w:rsid w:val="00173B01"/>
    <w:rsid w:val="00174668"/>
    <w:rsid w:val="00174F79"/>
    <w:rsid w:val="00175556"/>
    <w:rsid w:val="001761FC"/>
    <w:rsid w:val="00176DAD"/>
    <w:rsid w:val="001828CE"/>
    <w:rsid w:val="00182BFE"/>
    <w:rsid w:val="00182F77"/>
    <w:rsid w:val="00184287"/>
    <w:rsid w:val="00185FB8"/>
    <w:rsid w:val="00186F72"/>
    <w:rsid w:val="00186FA8"/>
    <w:rsid w:val="0018782A"/>
    <w:rsid w:val="00187D64"/>
    <w:rsid w:val="00192A6E"/>
    <w:rsid w:val="00192EA9"/>
    <w:rsid w:val="0019358B"/>
    <w:rsid w:val="00193CDF"/>
    <w:rsid w:val="00194B4C"/>
    <w:rsid w:val="00194CCD"/>
    <w:rsid w:val="00195CD4"/>
    <w:rsid w:val="00195F1D"/>
    <w:rsid w:val="00196160"/>
    <w:rsid w:val="00196161"/>
    <w:rsid w:val="001A1A0E"/>
    <w:rsid w:val="001A1D29"/>
    <w:rsid w:val="001A26FC"/>
    <w:rsid w:val="001A3A91"/>
    <w:rsid w:val="001A501D"/>
    <w:rsid w:val="001A529C"/>
    <w:rsid w:val="001A540B"/>
    <w:rsid w:val="001A56BE"/>
    <w:rsid w:val="001A7112"/>
    <w:rsid w:val="001A7F43"/>
    <w:rsid w:val="001B0A0B"/>
    <w:rsid w:val="001B0A7C"/>
    <w:rsid w:val="001B2BD8"/>
    <w:rsid w:val="001B49A0"/>
    <w:rsid w:val="001B653B"/>
    <w:rsid w:val="001B6D64"/>
    <w:rsid w:val="001B6EE8"/>
    <w:rsid w:val="001B7A84"/>
    <w:rsid w:val="001B7E4A"/>
    <w:rsid w:val="001C03A7"/>
    <w:rsid w:val="001C04CC"/>
    <w:rsid w:val="001C2497"/>
    <w:rsid w:val="001C298A"/>
    <w:rsid w:val="001C2C95"/>
    <w:rsid w:val="001C337D"/>
    <w:rsid w:val="001C41F9"/>
    <w:rsid w:val="001C4512"/>
    <w:rsid w:val="001C4864"/>
    <w:rsid w:val="001C6BA0"/>
    <w:rsid w:val="001C6BC3"/>
    <w:rsid w:val="001C78FF"/>
    <w:rsid w:val="001C7EA9"/>
    <w:rsid w:val="001D0275"/>
    <w:rsid w:val="001D069E"/>
    <w:rsid w:val="001D0CEA"/>
    <w:rsid w:val="001D0F01"/>
    <w:rsid w:val="001D18BB"/>
    <w:rsid w:val="001D1DFD"/>
    <w:rsid w:val="001D4CC8"/>
    <w:rsid w:val="001D56E6"/>
    <w:rsid w:val="001D6C21"/>
    <w:rsid w:val="001D7333"/>
    <w:rsid w:val="001D7422"/>
    <w:rsid w:val="001D7B23"/>
    <w:rsid w:val="001E1318"/>
    <w:rsid w:val="001E132E"/>
    <w:rsid w:val="001E2708"/>
    <w:rsid w:val="001E275F"/>
    <w:rsid w:val="001E2BDE"/>
    <w:rsid w:val="001E3608"/>
    <w:rsid w:val="001E3CFD"/>
    <w:rsid w:val="001E3E63"/>
    <w:rsid w:val="001E521E"/>
    <w:rsid w:val="001E68C2"/>
    <w:rsid w:val="001E7BF6"/>
    <w:rsid w:val="001F1040"/>
    <w:rsid w:val="001F1455"/>
    <w:rsid w:val="001F19CD"/>
    <w:rsid w:val="001F3929"/>
    <w:rsid w:val="001F3BD2"/>
    <w:rsid w:val="001F3E7E"/>
    <w:rsid w:val="001F49C6"/>
    <w:rsid w:val="001F5C3A"/>
    <w:rsid w:val="001F79FD"/>
    <w:rsid w:val="00200001"/>
    <w:rsid w:val="00200887"/>
    <w:rsid w:val="00200BB5"/>
    <w:rsid w:val="00201214"/>
    <w:rsid w:val="00201FA5"/>
    <w:rsid w:val="002027F7"/>
    <w:rsid w:val="00204693"/>
    <w:rsid w:val="002048E8"/>
    <w:rsid w:val="00204A39"/>
    <w:rsid w:val="00204DB0"/>
    <w:rsid w:val="00204F85"/>
    <w:rsid w:val="00205DAB"/>
    <w:rsid w:val="00206594"/>
    <w:rsid w:val="00207804"/>
    <w:rsid w:val="00207CEE"/>
    <w:rsid w:val="00210133"/>
    <w:rsid w:val="00210C22"/>
    <w:rsid w:val="00210F6D"/>
    <w:rsid w:val="00212C26"/>
    <w:rsid w:val="00212CB8"/>
    <w:rsid w:val="00213248"/>
    <w:rsid w:val="002133EC"/>
    <w:rsid w:val="00213849"/>
    <w:rsid w:val="00214403"/>
    <w:rsid w:val="002147A6"/>
    <w:rsid w:val="00215035"/>
    <w:rsid w:val="002154CA"/>
    <w:rsid w:val="0021574E"/>
    <w:rsid w:val="00215B19"/>
    <w:rsid w:val="00216338"/>
    <w:rsid w:val="002172A0"/>
    <w:rsid w:val="00217424"/>
    <w:rsid w:val="00220209"/>
    <w:rsid w:val="00220CD3"/>
    <w:rsid w:val="00220FC7"/>
    <w:rsid w:val="0022140F"/>
    <w:rsid w:val="002216B7"/>
    <w:rsid w:val="0022484C"/>
    <w:rsid w:val="00224A84"/>
    <w:rsid w:val="0022650D"/>
    <w:rsid w:val="002267E9"/>
    <w:rsid w:val="0022774D"/>
    <w:rsid w:val="00227F61"/>
    <w:rsid w:val="002311E7"/>
    <w:rsid w:val="00231781"/>
    <w:rsid w:val="002321BE"/>
    <w:rsid w:val="002328E7"/>
    <w:rsid w:val="002329F0"/>
    <w:rsid w:val="0023343E"/>
    <w:rsid w:val="00234A44"/>
    <w:rsid w:val="0023502D"/>
    <w:rsid w:val="00236283"/>
    <w:rsid w:val="00240652"/>
    <w:rsid w:val="0024067C"/>
    <w:rsid w:val="00242443"/>
    <w:rsid w:val="00242692"/>
    <w:rsid w:val="0024394E"/>
    <w:rsid w:val="00243D4B"/>
    <w:rsid w:val="0024537C"/>
    <w:rsid w:val="0024607C"/>
    <w:rsid w:val="002462B7"/>
    <w:rsid w:val="00246559"/>
    <w:rsid w:val="00246AD0"/>
    <w:rsid w:val="00250165"/>
    <w:rsid w:val="00250D62"/>
    <w:rsid w:val="00251A92"/>
    <w:rsid w:val="002522B5"/>
    <w:rsid w:val="00253606"/>
    <w:rsid w:val="00253A53"/>
    <w:rsid w:val="00253CDF"/>
    <w:rsid w:val="0025431D"/>
    <w:rsid w:val="002568DC"/>
    <w:rsid w:val="00256914"/>
    <w:rsid w:val="00256DBE"/>
    <w:rsid w:val="002609BC"/>
    <w:rsid w:val="00260CFC"/>
    <w:rsid w:val="0026173E"/>
    <w:rsid w:val="0026321F"/>
    <w:rsid w:val="00263406"/>
    <w:rsid w:val="00264BDE"/>
    <w:rsid w:val="002654EA"/>
    <w:rsid w:val="002656CF"/>
    <w:rsid w:val="0026656D"/>
    <w:rsid w:val="00267007"/>
    <w:rsid w:val="00267823"/>
    <w:rsid w:val="002707F7"/>
    <w:rsid w:val="0027156E"/>
    <w:rsid w:val="00271659"/>
    <w:rsid w:val="00274216"/>
    <w:rsid w:val="002744EF"/>
    <w:rsid w:val="00275F3C"/>
    <w:rsid w:val="002764FD"/>
    <w:rsid w:val="00276B06"/>
    <w:rsid w:val="00276C67"/>
    <w:rsid w:val="00277AE5"/>
    <w:rsid w:val="00277FFE"/>
    <w:rsid w:val="00282818"/>
    <w:rsid w:val="002841A8"/>
    <w:rsid w:val="0028459B"/>
    <w:rsid w:val="002848BA"/>
    <w:rsid w:val="00284B6E"/>
    <w:rsid w:val="00285765"/>
    <w:rsid w:val="00285C1E"/>
    <w:rsid w:val="00285DC6"/>
    <w:rsid w:val="002865D5"/>
    <w:rsid w:val="00286CFA"/>
    <w:rsid w:val="00291999"/>
    <w:rsid w:val="00291A4F"/>
    <w:rsid w:val="00291CB3"/>
    <w:rsid w:val="00291D5C"/>
    <w:rsid w:val="0029215D"/>
    <w:rsid w:val="00292ACD"/>
    <w:rsid w:val="002956B7"/>
    <w:rsid w:val="00295E51"/>
    <w:rsid w:val="0029674A"/>
    <w:rsid w:val="002978E5"/>
    <w:rsid w:val="0029791F"/>
    <w:rsid w:val="002A044E"/>
    <w:rsid w:val="002A055E"/>
    <w:rsid w:val="002A0B0C"/>
    <w:rsid w:val="002A0D9C"/>
    <w:rsid w:val="002A184F"/>
    <w:rsid w:val="002A34D0"/>
    <w:rsid w:val="002A4DFF"/>
    <w:rsid w:val="002A52A3"/>
    <w:rsid w:val="002A5BF4"/>
    <w:rsid w:val="002A7375"/>
    <w:rsid w:val="002B1271"/>
    <w:rsid w:val="002B1B62"/>
    <w:rsid w:val="002B21C7"/>
    <w:rsid w:val="002B22ED"/>
    <w:rsid w:val="002B2BFE"/>
    <w:rsid w:val="002B37F0"/>
    <w:rsid w:val="002B3D56"/>
    <w:rsid w:val="002B3E4E"/>
    <w:rsid w:val="002B4C43"/>
    <w:rsid w:val="002B523F"/>
    <w:rsid w:val="002B620A"/>
    <w:rsid w:val="002B6905"/>
    <w:rsid w:val="002B6C22"/>
    <w:rsid w:val="002B6F7E"/>
    <w:rsid w:val="002C026E"/>
    <w:rsid w:val="002C0DD3"/>
    <w:rsid w:val="002C2582"/>
    <w:rsid w:val="002C319F"/>
    <w:rsid w:val="002C3246"/>
    <w:rsid w:val="002C3487"/>
    <w:rsid w:val="002C51E8"/>
    <w:rsid w:val="002C56CB"/>
    <w:rsid w:val="002C5EAE"/>
    <w:rsid w:val="002C665A"/>
    <w:rsid w:val="002C6C31"/>
    <w:rsid w:val="002D0B9A"/>
    <w:rsid w:val="002D1624"/>
    <w:rsid w:val="002D1C67"/>
    <w:rsid w:val="002D1DB3"/>
    <w:rsid w:val="002D3B01"/>
    <w:rsid w:val="002D3B29"/>
    <w:rsid w:val="002D4291"/>
    <w:rsid w:val="002D43C9"/>
    <w:rsid w:val="002D5853"/>
    <w:rsid w:val="002D58FF"/>
    <w:rsid w:val="002D5B0A"/>
    <w:rsid w:val="002D60CA"/>
    <w:rsid w:val="002D6A65"/>
    <w:rsid w:val="002D7144"/>
    <w:rsid w:val="002D750D"/>
    <w:rsid w:val="002D7E36"/>
    <w:rsid w:val="002E044D"/>
    <w:rsid w:val="002E0526"/>
    <w:rsid w:val="002E1E5A"/>
    <w:rsid w:val="002E1EF9"/>
    <w:rsid w:val="002E2288"/>
    <w:rsid w:val="002E2A56"/>
    <w:rsid w:val="002E2FCB"/>
    <w:rsid w:val="002E3430"/>
    <w:rsid w:val="002E379E"/>
    <w:rsid w:val="002E4880"/>
    <w:rsid w:val="002E4BBA"/>
    <w:rsid w:val="002E5CE0"/>
    <w:rsid w:val="002E5DBE"/>
    <w:rsid w:val="002E5E89"/>
    <w:rsid w:val="002E728B"/>
    <w:rsid w:val="002E72D9"/>
    <w:rsid w:val="002F2285"/>
    <w:rsid w:val="002F317F"/>
    <w:rsid w:val="002F4908"/>
    <w:rsid w:val="002F4F13"/>
    <w:rsid w:val="002F6032"/>
    <w:rsid w:val="002F64DA"/>
    <w:rsid w:val="002F70BB"/>
    <w:rsid w:val="00300F19"/>
    <w:rsid w:val="00301C48"/>
    <w:rsid w:val="00301D92"/>
    <w:rsid w:val="003026DE"/>
    <w:rsid w:val="00303788"/>
    <w:rsid w:val="00303804"/>
    <w:rsid w:val="0030512E"/>
    <w:rsid w:val="00306F05"/>
    <w:rsid w:val="003100C7"/>
    <w:rsid w:val="00310213"/>
    <w:rsid w:val="003104EB"/>
    <w:rsid w:val="003124DD"/>
    <w:rsid w:val="00313113"/>
    <w:rsid w:val="00313F8C"/>
    <w:rsid w:val="00315872"/>
    <w:rsid w:val="00316658"/>
    <w:rsid w:val="0031665B"/>
    <w:rsid w:val="003170ED"/>
    <w:rsid w:val="003176C0"/>
    <w:rsid w:val="00317802"/>
    <w:rsid w:val="00320358"/>
    <w:rsid w:val="00321D95"/>
    <w:rsid w:val="003228A2"/>
    <w:rsid w:val="003235AE"/>
    <w:rsid w:val="00323DA4"/>
    <w:rsid w:val="00326173"/>
    <w:rsid w:val="00326679"/>
    <w:rsid w:val="0032725D"/>
    <w:rsid w:val="00330862"/>
    <w:rsid w:val="00332A86"/>
    <w:rsid w:val="003333B4"/>
    <w:rsid w:val="00335BA5"/>
    <w:rsid w:val="00336441"/>
    <w:rsid w:val="0033699F"/>
    <w:rsid w:val="00336DBE"/>
    <w:rsid w:val="00336F54"/>
    <w:rsid w:val="003414C9"/>
    <w:rsid w:val="00341691"/>
    <w:rsid w:val="00342101"/>
    <w:rsid w:val="003423A1"/>
    <w:rsid w:val="0034252B"/>
    <w:rsid w:val="0034292B"/>
    <w:rsid w:val="003439BD"/>
    <w:rsid w:val="00344C65"/>
    <w:rsid w:val="0034621F"/>
    <w:rsid w:val="003469AF"/>
    <w:rsid w:val="003474BF"/>
    <w:rsid w:val="0035206B"/>
    <w:rsid w:val="003520BD"/>
    <w:rsid w:val="003529A5"/>
    <w:rsid w:val="00352FA9"/>
    <w:rsid w:val="003542B3"/>
    <w:rsid w:val="00354A28"/>
    <w:rsid w:val="00355998"/>
    <w:rsid w:val="00355E19"/>
    <w:rsid w:val="0035600D"/>
    <w:rsid w:val="003578E7"/>
    <w:rsid w:val="00357D0A"/>
    <w:rsid w:val="00361A73"/>
    <w:rsid w:val="00361C83"/>
    <w:rsid w:val="003634CD"/>
    <w:rsid w:val="00363739"/>
    <w:rsid w:val="00363F64"/>
    <w:rsid w:val="00364720"/>
    <w:rsid w:val="00364E70"/>
    <w:rsid w:val="0036512A"/>
    <w:rsid w:val="003669D8"/>
    <w:rsid w:val="003669DB"/>
    <w:rsid w:val="00366C81"/>
    <w:rsid w:val="00366E09"/>
    <w:rsid w:val="003670D4"/>
    <w:rsid w:val="003705FD"/>
    <w:rsid w:val="003712A4"/>
    <w:rsid w:val="003739C2"/>
    <w:rsid w:val="0037512A"/>
    <w:rsid w:val="00375622"/>
    <w:rsid w:val="00375FBF"/>
    <w:rsid w:val="003765A4"/>
    <w:rsid w:val="00377344"/>
    <w:rsid w:val="00377426"/>
    <w:rsid w:val="0037792B"/>
    <w:rsid w:val="00377AEA"/>
    <w:rsid w:val="00380968"/>
    <w:rsid w:val="00380EF2"/>
    <w:rsid w:val="00381F85"/>
    <w:rsid w:val="00382135"/>
    <w:rsid w:val="003833E8"/>
    <w:rsid w:val="003842A9"/>
    <w:rsid w:val="00385383"/>
    <w:rsid w:val="00385990"/>
    <w:rsid w:val="00385FE2"/>
    <w:rsid w:val="00386BC3"/>
    <w:rsid w:val="003873BF"/>
    <w:rsid w:val="0039139E"/>
    <w:rsid w:val="003921ED"/>
    <w:rsid w:val="00392E5B"/>
    <w:rsid w:val="003934C8"/>
    <w:rsid w:val="00393D59"/>
    <w:rsid w:val="003962E5"/>
    <w:rsid w:val="00396B99"/>
    <w:rsid w:val="003A1025"/>
    <w:rsid w:val="003A14A8"/>
    <w:rsid w:val="003A22A3"/>
    <w:rsid w:val="003A3147"/>
    <w:rsid w:val="003A3172"/>
    <w:rsid w:val="003A70D5"/>
    <w:rsid w:val="003B07CE"/>
    <w:rsid w:val="003B26CD"/>
    <w:rsid w:val="003B338F"/>
    <w:rsid w:val="003B3AF1"/>
    <w:rsid w:val="003B5172"/>
    <w:rsid w:val="003B58D2"/>
    <w:rsid w:val="003B6325"/>
    <w:rsid w:val="003B695E"/>
    <w:rsid w:val="003B7EEC"/>
    <w:rsid w:val="003C0E65"/>
    <w:rsid w:val="003C1B99"/>
    <w:rsid w:val="003C1E6F"/>
    <w:rsid w:val="003C2EBA"/>
    <w:rsid w:val="003C30F0"/>
    <w:rsid w:val="003C3513"/>
    <w:rsid w:val="003C36A8"/>
    <w:rsid w:val="003C41EE"/>
    <w:rsid w:val="003C63BA"/>
    <w:rsid w:val="003C6E71"/>
    <w:rsid w:val="003D0240"/>
    <w:rsid w:val="003D048B"/>
    <w:rsid w:val="003D167F"/>
    <w:rsid w:val="003D1DF1"/>
    <w:rsid w:val="003D2943"/>
    <w:rsid w:val="003D30CE"/>
    <w:rsid w:val="003D37CC"/>
    <w:rsid w:val="003D3A49"/>
    <w:rsid w:val="003D3EB8"/>
    <w:rsid w:val="003D40C4"/>
    <w:rsid w:val="003D430C"/>
    <w:rsid w:val="003D4F34"/>
    <w:rsid w:val="003D5906"/>
    <w:rsid w:val="003D7720"/>
    <w:rsid w:val="003E04EF"/>
    <w:rsid w:val="003E070C"/>
    <w:rsid w:val="003E0960"/>
    <w:rsid w:val="003E09C8"/>
    <w:rsid w:val="003E139A"/>
    <w:rsid w:val="003E2925"/>
    <w:rsid w:val="003E4174"/>
    <w:rsid w:val="003E4729"/>
    <w:rsid w:val="003E4935"/>
    <w:rsid w:val="003E6118"/>
    <w:rsid w:val="003E6A0A"/>
    <w:rsid w:val="003F066A"/>
    <w:rsid w:val="003F19B1"/>
    <w:rsid w:val="003F2451"/>
    <w:rsid w:val="003F266F"/>
    <w:rsid w:val="003F2689"/>
    <w:rsid w:val="003F4129"/>
    <w:rsid w:val="003F5BC6"/>
    <w:rsid w:val="003F5E15"/>
    <w:rsid w:val="003F6CD7"/>
    <w:rsid w:val="003F7026"/>
    <w:rsid w:val="003F7940"/>
    <w:rsid w:val="004003D7"/>
    <w:rsid w:val="00401037"/>
    <w:rsid w:val="0040135D"/>
    <w:rsid w:val="00402A55"/>
    <w:rsid w:val="004031B4"/>
    <w:rsid w:val="00403E4D"/>
    <w:rsid w:val="00404009"/>
    <w:rsid w:val="004049D9"/>
    <w:rsid w:val="00404A6C"/>
    <w:rsid w:val="00404E74"/>
    <w:rsid w:val="00406249"/>
    <w:rsid w:val="0040639A"/>
    <w:rsid w:val="00407051"/>
    <w:rsid w:val="00411B52"/>
    <w:rsid w:val="0041394B"/>
    <w:rsid w:val="00414A5E"/>
    <w:rsid w:val="00415B92"/>
    <w:rsid w:val="004174FC"/>
    <w:rsid w:val="00420164"/>
    <w:rsid w:val="00422CB4"/>
    <w:rsid w:val="004232A0"/>
    <w:rsid w:val="0042399C"/>
    <w:rsid w:val="004240B2"/>
    <w:rsid w:val="004240BE"/>
    <w:rsid w:val="004244D8"/>
    <w:rsid w:val="0042513A"/>
    <w:rsid w:val="004251C0"/>
    <w:rsid w:val="00425FA9"/>
    <w:rsid w:val="0042638B"/>
    <w:rsid w:val="00427235"/>
    <w:rsid w:val="00427F6F"/>
    <w:rsid w:val="00430298"/>
    <w:rsid w:val="004310BE"/>
    <w:rsid w:val="00431385"/>
    <w:rsid w:val="00431850"/>
    <w:rsid w:val="0043240E"/>
    <w:rsid w:val="00432A80"/>
    <w:rsid w:val="00434374"/>
    <w:rsid w:val="004347AC"/>
    <w:rsid w:val="00434896"/>
    <w:rsid w:val="00435515"/>
    <w:rsid w:val="00435B57"/>
    <w:rsid w:val="00435F0B"/>
    <w:rsid w:val="004362B9"/>
    <w:rsid w:val="00436B1D"/>
    <w:rsid w:val="004373A5"/>
    <w:rsid w:val="00437A41"/>
    <w:rsid w:val="0044026B"/>
    <w:rsid w:val="00441F16"/>
    <w:rsid w:val="00442B40"/>
    <w:rsid w:val="00444DEF"/>
    <w:rsid w:val="00445303"/>
    <w:rsid w:val="0044621A"/>
    <w:rsid w:val="004467DF"/>
    <w:rsid w:val="00450A47"/>
    <w:rsid w:val="00451554"/>
    <w:rsid w:val="00451F3B"/>
    <w:rsid w:val="004526C1"/>
    <w:rsid w:val="00453696"/>
    <w:rsid w:val="00454AD0"/>
    <w:rsid w:val="00454DDF"/>
    <w:rsid w:val="00455771"/>
    <w:rsid w:val="00455B08"/>
    <w:rsid w:val="00455B68"/>
    <w:rsid w:val="00456463"/>
    <w:rsid w:val="00456483"/>
    <w:rsid w:val="004568D2"/>
    <w:rsid w:val="004577C1"/>
    <w:rsid w:val="0045783D"/>
    <w:rsid w:val="00461E51"/>
    <w:rsid w:val="00463DEE"/>
    <w:rsid w:val="004648A1"/>
    <w:rsid w:val="004675BB"/>
    <w:rsid w:val="00467770"/>
    <w:rsid w:val="0047018C"/>
    <w:rsid w:val="00470307"/>
    <w:rsid w:val="00471273"/>
    <w:rsid w:val="0047218E"/>
    <w:rsid w:val="0047236F"/>
    <w:rsid w:val="00472511"/>
    <w:rsid w:val="0047287D"/>
    <w:rsid w:val="00472EFB"/>
    <w:rsid w:val="004739EE"/>
    <w:rsid w:val="004747E5"/>
    <w:rsid w:val="00475661"/>
    <w:rsid w:val="004763EC"/>
    <w:rsid w:val="00477BDD"/>
    <w:rsid w:val="00480C8D"/>
    <w:rsid w:val="00480D1E"/>
    <w:rsid w:val="00480F8E"/>
    <w:rsid w:val="004819D3"/>
    <w:rsid w:val="00481CA2"/>
    <w:rsid w:val="00482295"/>
    <w:rsid w:val="004830DA"/>
    <w:rsid w:val="0048412E"/>
    <w:rsid w:val="00485189"/>
    <w:rsid w:val="004852D5"/>
    <w:rsid w:val="0048545A"/>
    <w:rsid w:val="00485F53"/>
    <w:rsid w:val="004871E9"/>
    <w:rsid w:val="004908EB"/>
    <w:rsid w:val="00490F07"/>
    <w:rsid w:val="00491402"/>
    <w:rsid w:val="004917CD"/>
    <w:rsid w:val="004922FD"/>
    <w:rsid w:val="004928ED"/>
    <w:rsid w:val="00492BCC"/>
    <w:rsid w:val="00493FBC"/>
    <w:rsid w:val="004946F3"/>
    <w:rsid w:val="00495338"/>
    <w:rsid w:val="004955D2"/>
    <w:rsid w:val="0049610B"/>
    <w:rsid w:val="004964B9"/>
    <w:rsid w:val="0049751B"/>
    <w:rsid w:val="004A247B"/>
    <w:rsid w:val="004A29AA"/>
    <w:rsid w:val="004A3DF2"/>
    <w:rsid w:val="004A5071"/>
    <w:rsid w:val="004A51E3"/>
    <w:rsid w:val="004A6ACB"/>
    <w:rsid w:val="004A771C"/>
    <w:rsid w:val="004A7BD9"/>
    <w:rsid w:val="004A7D73"/>
    <w:rsid w:val="004B166D"/>
    <w:rsid w:val="004B1BFD"/>
    <w:rsid w:val="004B297D"/>
    <w:rsid w:val="004B40EC"/>
    <w:rsid w:val="004B461F"/>
    <w:rsid w:val="004B489A"/>
    <w:rsid w:val="004B53D7"/>
    <w:rsid w:val="004B5F5C"/>
    <w:rsid w:val="004B7BF6"/>
    <w:rsid w:val="004B7DCD"/>
    <w:rsid w:val="004C0943"/>
    <w:rsid w:val="004C173D"/>
    <w:rsid w:val="004C1D83"/>
    <w:rsid w:val="004C2186"/>
    <w:rsid w:val="004C245A"/>
    <w:rsid w:val="004C34B8"/>
    <w:rsid w:val="004C3716"/>
    <w:rsid w:val="004C3A43"/>
    <w:rsid w:val="004C4F26"/>
    <w:rsid w:val="004C5161"/>
    <w:rsid w:val="004C598F"/>
    <w:rsid w:val="004C5EBE"/>
    <w:rsid w:val="004C6C5F"/>
    <w:rsid w:val="004C7A70"/>
    <w:rsid w:val="004C7B8A"/>
    <w:rsid w:val="004D0877"/>
    <w:rsid w:val="004D0D20"/>
    <w:rsid w:val="004D1413"/>
    <w:rsid w:val="004D28F4"/>
    <w:rsid w:val="004D34FB"/>
    <w:rsid w:val="004D3B12"/>
    <w:rsid w:val="004D3D1F"/>
    <w:rsid w:val="004D4754"/>
    <w:rsid w:val="004D5526"/>
    <w:rsid w:val="004D6862"/>
    <w:rsid w:val="004D7B22"/>
    <w:rsid w:val="004D7EE8"/>
    <w:rsid w:val="004E0E0A"/>
    <w:rsid w:val="004E18A2"/>
    <w:rsid w:val="004E1C88"/>
    <w:rsid w:val="004E24AC"/>
    <w:rsid w:val="004E38AD"/>
    <w:rsid w:val="004E4110"/>
    <w:rsid w:val="004E4F38"/>
    <w:rsid w:val="004E5099"/>
    <w:rsid w:val="004E54A2"/>
    <w:rsid w:val="004E5BC6"/>
    <w:rsid w:val="004E6A45"/>
    <w:rsid w:val="004E71C8"/>
    <w:rsid w:val="004F1F4C"/>
    <w:rsid w:val="004F2CCA"/>
    <w:rsid w:val="004F37FE"/>
    <w:rsid w:val="004F39E9"/>
    <w:rsid w:val="004F3E60"/>
    <w:rsid w:val="004F4448"/>
    <w:rsid w:val="004F45D2"/>
    <w:rsid w:val="004F475E"/>
    <w:rsid w:val="004F499A"/>
    <w:rsid w:val="004F5BAA"/>
    <w:rsid w:val="004F642F"/>
    <w:rsid w:val="004F6A1F"/>
    <w:rsid w:val="004F6CA1"/>
    <w:rsid w:val="004F6E56"/>
    <w:rsid w:val="004F70FC"/>
    <w:rsid w:val="004F7892"/>
    <w:rsid w:val="00501E44"/>
    <w:rsid w:val="00501FAC"/>
    <w:rsid w:val="00502103"/>
    <w:rsid w:val="005037FA"/>
    <w:rsid w:val="00503CA4"/>
    <w:rsid w:val="00504091"/>
    <w:rsid w:val="00505347"/>
    <w:rsid w:val="00505E44"/>
    <w:rsid w:val="00506134"/>
    <w:rsid w:val="005107CD"/>
    <w:rsid w:val="005114BE"/>
    <w:rsid w:val="0051408B"/>
    <w:rsid w:val="00514560"/>
    <w:rsid w:val="00515EDE"/>
    <w:rsid w:val="00516E95"/>
    <w:rsid w:val="0051707A"/>
    <w:rsid w:val="0051726F"/>
    <w:rsid w:val="0051750D"/>
    <w:rsid w:val="0051788E"/>
    <w:rsid w:val="005201EC"/>
    <w:rsid w:val="005207AB"/>
    <w:rsid w:val="00521A0A"/>
    <w:rsid w:val="00521B09"/>
    <w:rsid w:val="0052236D"/>
    <w:rsid w:val="00522607"/>
    <w:rsid w:val="0052300D"/>
    <w:rsid w:val="005236A3"/>
    <w:rsid w:val="00523AD4"/>
    <w:rsid w:val="00523B08"/>
    <w:rsid w:val="005242D3"/>
    <w:rsid w:val="005249E6"/>
    <w:rsid w:val="00524CF3"/>
    <w:rsid w:val="005256A0"/>
    <w:rsid w:val="005258C8"/>
    <w:rsid w:val="0052602A"/>
    <w:rsid w:val="00526C3A"/>
    <w:rsid w:val="005278CA"/>
    <w:rsid w:val="005278CE"/>
    <w:rsid w:val="00527CD9"/>
    <w:rsid w:val="00530534"/>
    <w:rsid w:val="00530701"/>
    <w:rsid w:val="00530D9B"/>
    <w:rsid w:val="00530E32"/>
    <w:rsid w:val="00534E4D"/>
    <w:rsid w:val="005354A0"/>
    <w:rsid w:val="00535AED"/>
    <w:rsid w:val="00542B29"/>
    <w:rsid w:val="00542C49"/>
    <w:rsid w:val="00544C08"/>
    <w:rsid w:val="00544F78"/>
    <w:rsid w:val="005450E6"/>
    <w:rsid w:val="005456D0"/>
    <w:rsid w:val="00546FE3"/>
    <w:rsid w:val="005471F8"/>
    <w:rsid w:val="005500B7"/>
    <w:rsid w:val="005508FF"/>
    <w:rsid w:val="00550A4D"/>
    <w:rsid w:val="00551589"/>
    <w:rsid w:val="005515E2"/>
    <w:rsid w:val="00552A19"/>
    <w:rsid w:val="005535BC"/>
    <w:rsid w:val="00554953"/>
    <w:rsid w:val="00555228"/>
    <w:rsid w:val="00556A7C"/>
    <w:rsid w:val="005570CE"/>
    <w:rsid w:val="005600A5"/>
    <w:rsid w:val="005612D7"/>
    <w:rsid w:val="00561FDF"/>
    <w:rsid w:val="005622E3"/>
    <w:rsid w:val="00562663"/>
    <w:rsid w:val="00562CB0"/>
    <w:rsid w:val="005633BC"/>
    <w:rsid w:val="005636BE"/>
    <w:rsid w:val="00564A01"/>
    <w:rsid w:val="0056586A"/>
    <w:rsid w:val="00565F32"/>
    <w:rsid w:val="00566AAE"/>
    <w:rsid w:val="00566F27"/>
    <w:rsid w:val="0056757C"/>
    <w:rsid w:val="00570314"/>
    <w:rsid w:val="005706A4"/>
    <w:rsid w:val="00573E27"/>
    <w:rsid w:val="00573E2B"/>
    <w:rsid w:val="005743DF"/>
    <w:rsid w:val="005749FF"/>
    <w:rsid w:val="00575095"/>
    <w:rsid w:val="00576B9A"/>
    <w:rsid w:val="00577DC4"/>
    <w:rsid w:val="00580DDA"/>
    <w:rsid w:val="00581A1C"/>
    <w:rsid w:val="005822F3"/>
    <w:rsid w:val="00582B58"/>
    <w:rsid w:val="00583352"/>
    <w:rsid w:val="005836A0"/>
    <w:rsid w:val="0058465E"/>
    <w:rsid w:val="00585850"/>
    <w:rsid w:val="00586A8D"/>
    <w:rsid w:val="0059159F"/>
    <w:rsid w:val="00593485"/>
    <w:rsid w:val="0059392C"/>
    <w:rsid w:val="00595DA3"/>
    <w:rsid w:val="00596641"/>
    <w:rsid w:val="00596E83"/>
    <w:rsid w:val="005A1037"/>
    <w:rsid w:val="005A130A"/>
    <w:rsid w:val="005A1F8E"/>
    <w:rsid w:val="005A2CFB"/>
    <w:rsid w:val="005A37CC"/>
    <w:rsid w:val="005A5DC1"/>
    <w:rsid w:val="005A6EC1"/>
    <w:rsid w:val="005B0231"/>
    <w:rsid w:val="005B0C4A"/>
    <w:rsid w:val="005B0C6A"/>
    <w:rsid w:val="005B1AA4"/>
    <w:rsid w:val="005B1AED"/>
    <w:rsid w:val="005B2395"/>
    <w:rsid w:val="005B27F9"/>
    <w:rsid w:val="005B32C9"/>
    <w:rsid w:val="005B33C1"/>
    <w:rsid w:val="005B3927"/>
    <w:rsid w:val="005B3B5C"/>
    <w:rsid w:val="005B3B8F"/>
    <w:rsid w:val="005B40C0"/>
    <w:rsid w:val="005B4D21"/>
    <w:rsid w:val="005B5A4B"/>
    <w:rsid w:val="005B6233"/>
    <w:rsid w:val="005B6536"/>
    <w:rsid w:val="005B670E"/>
    <w:rsid w:val="005B6ABA"/>
    <w:rsid w:val="005B75D3"/>
    <w:rsid w:val="005C02EA"/>
    <w:rsid w:val="005C0BD3"/>
    <w:rsid w:val="005C1343"/>
    <w:rsid w:val="005C33F0"/>
    <w:rsid w:val="005C3FA9"/>
    <w:rsid w:val="005C4078"/>
    <w:rsid w:val="005C531F"/>
    <w:rsid w:val="005D027C"/>
    <w:rsid w:val="005D1FE1"/>
    <w:rsid w:val="005D2B1F"/>
    <w:rsid w:val="005D2C2B"/>
    <w:rsid w:val="005D3B51"/>
    <w:rsid w:val="005D4F16"/>
    <w:rsid w:val="005D5A2C"/>
    <w:rsid w:val="005D647A"/>
    <w:rsid w:val="005E057C"/>
    <w:rsid w:val="005E19DF"/>
    <w:rsid w:val="005E23C2"/>
    <w:rsid w:val="005E34AE"/>
    <w:rsid w:val="005E4D85"/>
    <w:rsid w:val="005E6A92"/>
    <w:rsid w:val="005E7070"/>
    <w:rsid w:val="005E741C"/>
    <w:rsid w:val="005F00A7"/>
    <w:rsid w:val="005F01F1"/>
    <w:rsid w:val="005F1BFA"/>
    <w:rsid w:val="005F2B57"/>
    <w:rsid w:val="005F45D2"/>
    <w:rsid w:val="005F4FA6"/>
    <w:rsid w:val="005F7D4F"/>
    <w:rsid w:val="006009C3"/>
    <w:rsid w:val="006021FD"/>
    <w:rsid w:val="006029A8"/>
    <w:rsid w:val="00602A1D"/>
    <w:rsid w:val="006031F3"/>
    <w:rsid w:val="00603318"/>
    <w:rsid w:val="0060454F"/>
    <w:rsid w:val="006053DC"/>
    <w:rsid w:val="0060612F"/>
    <w:rsid w:val="00606A84"/>
    <w:rsid w:val="006079EB"/>
    <w:rsid w:val="00607BC6"/>
    <w:rsid w:val="0061046E"/>
    <w:rsid w:val="00611E6B"/>
    <w:rsid w:val="00611F3C"/>
    <w:rsid w:val="006126ED"/>
    <w:rsid w:val="00615826"/>
    <w:rsid w:val="0061615E"/>
    <w:rsid w:val="006163E7"/>
    <w:rsid w:val="00616647"/>
    <w:rsid w:val="0061678D"/>
    <w:rsid w:val="0061719A"/>
    <w:rsid w:val="00617D97"/>
    <w:rsid w:val="00620BBA"/>
    <w:rsid w:val="00621996"/>
    <w:rsid w:val="00621FCD"/>
    <w:rsid w:val="0062205D"/>
    <w:rsid w:val="0062251F"/>
    <w:rsid w:val="00623136"/>
    <w:rsid w:val="0062622C"/>
    <w:rsid w:val="00626232"/>
    <w:rsid w:val="006263EC"/>
    <w:rsid w:val="0062645A"/>
    <w:rsid w:val="00626C31"/>
    <w:rsid w:val="00627711"/>
    <w:rsid w:val="0063085B"/>
    <w:rsid w:val="00630A7B"/>
    <w:rsid w:val="00633A29"/>
    <w:rsid w:val="00633DE4"/>
    <w:rsid w:val="00634230"/>
    <w:rsid w:val="00634990"/>
    <w:rsid w:val="00634C3B"/>
    <w:rsid w:val="00634D5E"/>
    <w:rsid w:val="006359DA"/>
    <w:rsid w:val="00635F66"/>
    <w:rsid w:val="0063600C"/>
    <w:rsid w:val="00637BB4"/>
    <w:rsid w:val="00640618"/>
    <w:rsid w:val="0064090B"/>
    <w:rsid w:val="006409E9"/>
    <w:rsid w:val="00641118"/>
    <w:rsid w:val="00641862"/>
    <w:rsid w:val="0064192C"/>
    <w:rsid w:val="00642871"/>
    <w:rsid w:val="00642F58"/>
    <w:rsid w:val="0064398F"/>
    <w:rsid w:val="00644483"/>
    <w:rsid w:val="00645935"/>
    <w:rsid w:val="00647BF6"/>
    <w:rsid w:val="00650289"/>
    <w:rsid w:val="006519D5"/>
    <w:rsid w:val="006528DD"/>
    <w:rsid w:val="006536AE"/>
    <w:rsid w:val="00654019"/>
    <w:rsid w:val="006543DC"/>
    <w:rsid w:val="006559A9"/>
    <w:rsid w:val="0065739D"/>
    <w:rsid w:val="00657475"/>
    <w:rsid w:val="0065750F"/>
    <w:rsid w:val="00657DB6"/>
    <w:rsid w:val="00660DB1"/>
    <w:rsid w:val="0066179F"/>
    <w:rsid w:val="00661BE4"/>
    <w:rsid w:val="00661C80"/>
    <w:rsid w:val="006624A1"/>
    <w:rsid w:val="0066361E"/>
    <w:rsid w:val="006636D9"/>
    <w:rsid w:val="00663886"/>
    <w:rsid w:val="00663F9B"/>
    <w:rsid w:val="006677AC"/>
    <w:rsid w:val="00667D46"/>
    <w:rsid w:val="0067093D"/>
    <w:rsid w:val="0067138D"/>
    <w:rsid w:val="00671DF7"/>
    <w:rsid w:val="006734C6"/>
    <w:rsid w:val="0067359E"/>
    <w:rsid w:val="006735FA"/>
    <w:rsid w:val="00673953"/>
    <w:rsid w:val="00673965"/>
    <w:rsid w:val="00673E66"/>
    <w:rsid w:val="006748D5"/>
    <w:rsid w:val="0067493C"/>
    <w:rsid w:val="00674C84"/>
    <w:rsid w:val="00675774"/>
    <w:rsid w:val="00675F98"/>
    <w:rsid w:val="0067650A"/>
    <w:rsid w:val="00677985"/>
    <w:rsid w:val="00677BA1"/>
    <w:rsid w:val="00677DE9"/>
    <w:rsid w:val="006806DE"/>
    <w:rsid w:val="00680D00"/>
    <w:rsid w:val="00681102"/>
    <w:rsid w:val="006836C2"/>
    <w:rsid w:val="006839DB"/>
    <w:rsid w:val="00683AC6"/>
    <w:rsid w:val="00684B20"/>
    <w:rsid w:val="006871AC"/>
    <w:rsid w:val="00687362"/>
    <w:rsid w:val="00690492"/>
    <w:rsid w:val="00691E52"/>
    <w:rsid w:val="006930C1"/>
    <w:rsid w:val="006932BD"/>
    <w:rsid w:val="006939CE"/>
    <w:rsid w:val="00693B98"/>
    <w:rsid w:val="0069459C"/>
    <w:rsid w:val="00695882"/>
    <w:rsid w:val="00695D82"/>
    <w:rsid w:val="00696002"/>
    <w:rsid w:val="00696228"/>
    <w:rsid w:val="0069632F"/>
    <w:rsid w:val="0069681A"/>
    <w:rsid w:val="00696AE8"/>
    <w:rsid w:val="006A09D5"/>
    <w:rsid w:val="006A1BC5"/>
    <w:rsid w:val="006A30F6"/>
    <w:rsid w:val="006A3A84"/>
    <w:rsid w:val="006A4DD1"/>
    <w:rsid w:val="006A5D6B"/>
    <w:rsid w:val="006A6018"/>
    <w:rsid w:val="006A72AC"/>
    <w:rsid w:val="006A7AAB"/>
    <w:rsid w:val="006A7C72"/>
    <w:rsid w:val="006B2E44"/>
    <w:rsid w:val="006B35E4"/>
    <w:rsid w:val="006B42DE"/>
    <w:rsid w:val="006B600E"/>
    <w:rsid w:val="006B6E7B"/>
    <w:rsid w:val="006B789C"/>
    <w:rsid w:val="006B7F49"/>
    <w:rsid w:val="006C26DD"/>
    <w:rsid w:val="006C41F6"/>
    <w:rsid w:val="006C45E7"/>
    <w:rsid w:val="006C5F39"/>
    <w:rsid w:val="006C6A5B"/>
    <w:rsid w:val="006C6F90"/>
    <w:rsid w:val="006D02E6"/>
    <w:rsid w:val="006D19A9"/>
    <w:rsid w:val="006D2F83"/>
    <w:rsid w:val="006D3050"/>
    <w:rsid w:val="006D35B7"/>
    <w:rsid w:val="006D3683"/>
    <w:rsid w:val="006D4384"/>
    <w:rsid w:val="006D4A03"/>
    <w:rsid w:val="006D4EC6"/>
    <w:rsid w:val="006D4ED5"/>
    <w:rsid w:val="006D5679"/>
    <w:rsid w:val="006D588F"/>
    <w:rsid w:val="006D5DB1"/>
    <w:rsid w:val="006D5FEB"/>
    <w:rsid w:val="006D66F7"/>
    <w:rsid w:val="006E033E"/>
    <w:rsid w:val="006E04CC"/>
    <w:rsid w:val="006E1683"/>
    <w:rsid w:val="006E2C0B"/>
    <w:rsid w:val="006E2C60"/>
    <w:rsid w:val="006E2C9C"/>
    <w:rsid w:val="006E2EF7"/>
    <w:rsid w:val="006E3B7C"/>
    <w:rsid w:val="006E47D3"/>
    <w:rsid w:val="006E4D4E"/>
    <w:rsid w:val="006E5780"/>
    <w:rsid w:val="006E7309"/>
    <w:rsid w:val="006F0212"/>
    <w:rsid w:val="006F17EA"/>
    <w:rsid w:val="006F2985"/>
    <w:rsid w:val="006F465D"/>
    <w:rsid w:val="006F4BEC"/>
    <w:rsid w:val="006F4E96"/>
    <w:rsid w:val="006F5B05"/>
    <w:rsid w:val="006F78A2"/>
    <w:rsid w:val="006F7EBB"/>
    <w:rsid w:val="006F7F6F"/>
    <w:rsid w:val="0070064C"/>
    <w:rsid w:val="00700672"/>
    <w:rsid w:val="007017A7"/>
    <w:rsid w:val="0070374E"/>
    <w:rsid w:val="00703A19"/>
    <w:rsid w:val="00703C0F"/>
    <w:rsid w:val="007042D0"/>
    <w:rsid w:val="00704A54"/>
    <w:rsid w:val="00710ADF"/>
    <w:rsid w:val="00710B74"/>
    <w:rsid w:val="00710F68"/>
    <w:rsid w:val="0071190A"/>
    <w:rsid w:val="007123F9"/>
    <w:rsid w:val="007124AD"/>
    <w:rsid w:val="00712675"/>
    <w:rsid w:val="00712E47"/>
    <w:rsid w:val="00713A0E"/>
    <w:rsid w:val="00713CC8"/>
    <w:rsid w:val="007158A5"/>
    <w:rsid w:val="00715C5D"/>
    <w:rsid w:val="007168F5"/>
    <w:rsid w:val="00716D8A"/>
    <w:rsid w:val="00720658"/>
    <w:rsid w:val="00720ED2"/>
    <w:rsid w:val="00721535"/>
    <w:rsid w:val="007220A1"/>
    <w:rsid w:val="007233B0"/>
    <w:rsid w:val="00723643"/>
    <w:rsid w:val="00725360"/>
    <w:rsid w:val="00725406"/>
    <w:rsid w:val="007255D2"/>
    <w:rsid w:val="00725918"/>
    <w:rsid w:val="007262F5"/>
    <w:rsid w:val="00726C0A"/>
    <w:rsid w:val="007271BA"/>
    <w:rsid w:val="007273BB"/>
    <w:rsid w:val="00727E0F"/>
    <w:rsid w:val="0073030B"/>
    <w:rsid w:val="00730909"/>
    <w:rsid w:val="00730D08"/>
    <w:rsid w:val="00731B20"/>
    <w:rsid w:val="00733670"/>
    <w:rsid w:val="0073439F"/>
    <w:rsid w:val="0073481E"/>
    <w:rsid w:val="00734D05"/>
    <w:rsid w:val="00735996"/>
    <w:rsid w:val="00735CD8"/>
    <w:rsid w:val="00736F47"/>
    <w:rsid w:val="007373EE"/>
    <w:rsid w:val="0073758A"/>
    <w:rsid w:val="007376BF"/>
    <w:rsid w:val="00740121"/>
    <w:rsid w:val="0074012B"/>
    <w:rsid w:val="00740506"/>
    <w:rsid w:val="00740755"/>
    <w:rsid w:val="00742493"/>
    <w:rsid w:val="00742498"/>
    <w:rsid w:val="00742632"/>
    <w:rsid w:val="007428E3"/>
    <w:rsid w:val="0074463A"/>
    <w:rsid w:val="00744B4A"/>
    <w:rsid w:val="00744CBF"/>
    <w:rsid w:val="007452E6"/>
    <w:rsid w:val="00745AF0"/>
    <w:rsid w:val="00745C15"/>
    <w:rsid w:val="007461E0"/>
    <w:rsid w:val="00746E60"/>
    <w:rsid w:val="007472DE"/>
    <w:rsid w:val="007476A9"/>
    <w:rsid w:val="00747721"/>
    <w:rsid w:val="007509A1"/>
    <w:rsid w:val="00752F54"/>
    <w:rsid w:val="00754EB1"/>
    <w:rsid w:val="00755434"/>
    <w:rsid w:val="00755D03"/>
    <w:rsid w:val="007569B6"/>
    <w:rsid w:val="007574FB"/>
    <w:rsid w:val="00760D48"/>
    <w:rsid w:val="00761404"/>
    <w:rsid w:val="0076144A"/>
    <w:rsid w:val="00762466"/>
    <w:rsid w:val="007629E4"/>
    <w:rsid w:val="00762E80"/>
    <w:rsid w:val="00764074"/>
    <w:rsid w:val="00764FD8"/>
    <w:rsid w:val="00766CFD"/>
    <w:rsid w:val="0076719A"/>
    <w:rsid w:val="00767627"/>
    <w:rsid w:val="00767A06"/>
    <w:rsid w:val="00770926"/>
    <w:rsid w:val="00771625"/>
    <w:rsid w:val="00772E16"/>
    <w:rsid w:val="00773115"/>
    <w:rsid w:val="00773669"/>
    <w:rsid w:val="007764E8"/>
    <w:rsid w:val="00776C9D"/>
    <w:rsid w:val="00777187"/>
    <w:rsid w:val="007772E3"/>
    <w:rsid w:val="00780C93"/>
    <w:rsid w:val="00781DD5"/>
    <w:rsid w:val="007825A7"/>
    <w:rsid w:val="00782CAE"/>
    <w:rsid w:val="007836AD"/>
    <w:rsid w:val="00783D67"/>
    <w:rsid w:val="007841EF"/>
    <w:rsid w:val="00784530"/>
    <w:rsid w:val="00784AB7"/>
    <w:rsid w:val="007860C5"/>
    <w:rsid w:val="007863B1"/>
    <w:rsid w:val="00790573"/>
    <w:rsid w:val="00790CC3"/>
    <w:rsid w:val="00791EB7"/>
    <w:rsid w:val="00792E7F"/>
    <w:rsid w:val="0079326A"/>
    <w:rsid w:val="00794A2B"/>
    <w:rsid w:val="00795323"/>
    <w:rsid w:val="00796096"/>
    <w:rsid w:val="00797437"/>
    <w:rsid w:val="00797F22"/>
    <w:rsid w:val="007A0469"/>
    <w:rsid w:val="007A1757"/>
    <w:rsid w:val="007A20CD"/>
    <w:rsid w:val="007A2659"/>
    <w:rsid w:val="007A2E93"/>
    <w:rsid w:val="007A3BD9"/>
    <w:rsid w:val="007A5087"/>
    <w:rsid w:val="007A6800"/>
    <w:rsid w:val="007A6845"/>
    <w:rsid w:val="007A6F71"/>
    <w:rsid w:val="007A7B41"/>
    <w:rsid w:val="007B008F"/>
    <w:rsid w:val="007B018E"/>
    <w:rsid w:val="007B0E5F"/>
    <w:rsid w:val="007B18E2"/>
    <w:rsid w:val="007B4B0D"/>
    <w:rsid w:val="007B4B9E"/>
    <w:rsid w:val="007B50CD"/>
    <w:rsid w:val="007B5242"/>
    <w:rsid w:val="007B562C"/>
    <w:rsid w:val="007B6680"/>
    <w:rsid w:val="007B72DB"/>
    <w:rsid w:val="007C0065"/>
    <w:rsid w:val="007C0194"/>
    <w:rsid w:val="007C068A"/>
    <w:rsid w:val="007C0729"/>
    <w:rsid w:val="007C1B89"/>
    <w:rsid w:val="007C240C"/>
    <w:rsid w:val="007C2BB6"/>
    <w:rsid w:val="007C2C62"/>
    <w:rsid w:val="007C3C5F"/>
    <w:rsid w:val="007C497B"/>
    <w:rsid w:val="007C4AEA"/>
    <w:rsid w:val="007C672B"/>
    <w:rsid w:val="007D0692"/>
    <w:rsid w:val="007D20FF"/>
    <w:rsid w:val="007D342F"/>
    <w:rsid w:val="007D4118"/>
    <w:rsid w:val="007D4148"/>
    <w:rsid w:val="007D4B8B"/>
    <w:rsid w:val="007D51C9"/>
    <w:rsid w:val="007D670A"/>
    <w:rsid w:val="007E255C"/>
    <w:rsid w:val="007E3459"/>
    <w:rsid w:val="007E59E2"/>
    <w:rsid w:val="007E5DB6"/>
    <w:rsid w:val="007E65EA"/>
    <w:rsid w:val="007E66C8"/>
    <w:rsid w:val="007F0420"/>
    <w:rsid w:val="007F0AE0"/>
    <w:rsid w:val="007F1C43"/>
    <w:rsid w:val="007F2350"/>
    <w:rsid w:val="007F28AE"/>
    <w:rsid w:val="007F2D39"/>
    <w:rsid w:val="007F2E82"/>
    <w:rsid w:val="007F39ED"/>
    <w:rsid w:val="007F4053"/>
    <w:rsid w:val="007F4125"/>
    <w:rsid w:val="007F5C8A"/>
    <w:rsid w:val="007F5D8C"/>
    <w:rsid w:val="007F617C"/>
    <w:rsid w:val="007F6E6C"/>
    <w:rsid w:val="007F7597"/>
    <w:rsid w:val="007F7F37"/>
    <w:rsid w:val="0080169D"/>
    <w:rsid w:val="00802131"/>
    <w:rsid w:val="00802407"/>
    <w:rsid w:val="008039EC"/>
    <w:rsid w:val="00804994"/>
    <w:rsid w:val="00804C17"/>
    <w:rsid w:val="008066B7"/>
    <w:rsid w:val="0080765D"/>
    <w:rsid w:val="008102C6"/>
    <w:rsid w:val="00810977"/>
    <w:rsid w:val="00811FF5"/>
    <w:rsid w:val="00812B3D"/>
    <w:rsid w:val="00813B9D"/>
    <w:rsid w:val="00813BB6"/>
    <w:rsid w:val="00814586"/>
    <w:rsid w:val="008145D2"/>
    <w:rsid w:val="0081467B"/>
    <w:rsid w:val="008148B6"/>
    <w:rsid w:val="00814E2D"/>
    <w:rsid w:val="00814F7B"/>
    <w:rsid w:val="00816278"/>
    <w:rsid w:val="008166B8"/>
    <w:rsid w:val="00817358"/>
    <w:rsid w:val="008174EC"/>
    <w:rsid w:val="008178D8"/>
    <w:rsid w:val="00817974"/>
    <w:rsid w:val="00820284"/>
    <w:rsid w:val="00820888"/>
    <w:rsid w:val="00820F2A"/>
    <w:rsid w:val="008213F6"/>
    <w:rsid w:val="00821783"/>
    <w:rsid w:val="00821980"/>
    <w:rsid w:val="00822926"/>
    <w:rsid w:val="00823F10"/>
    <w:rsid w:val="00824E7A"/>
    <w:rsid w:val="008268EB"/>
    <w:rsid w:val="00826BE9"/>
    <w:rsid w:val="008300DC"/>
    <w:rsid w:val="008305B0"/>
    <w:rsid w:val="00831237"/>
    <w:rsid w:val="00831A07"/>
    <w:rsid w:val="00835FC2"/>
    <w:rsid w:val="00836872"/>
    <w:rsid w:val="00836A24"/>
    <w:rsid w:val="008377CA"/>
    <w:rsid w:val="00840321"/>
    <w:rsid w:val="008403FD"/>
    <w:rsid w:val="00842615"/>
    <w:rsid w:val="00842842"/>
    <w:rsid w:val="00843737"/>
    <w:rsid w:val="00843851"/>
    <w:rsid w:val="00844A7A"/>
    <w:rsid w:val="008451B9"/>
    <w:rsid w:val="00846634"/>
    <w:rsid w:val="00846E2E"/>
    <w:rsid w:val="00847A7C"/>
    <w:rsid w:val="00850476"/>
    <w:rsid w:val="00850705"/>
    <w:rsid w:val="00851222"/>
    <w:rsid w:val="0085495C"/>
    <w:rsid w:val="00855D2E"/>
    <w:rsid w:val="008561E3"/>
    <w:rsid w:val="00864D8E"/>
    <w:rsid w:val="00864DC0"/>
    <w:rsid w:val="008659C3"/>
    <w:rsid w:val="00866631"/>
    <w:rsid w:val="00866A8F"/>
    <w:rsid w:val="00866FA8"/>
    <w:rsid w:val="00867340"/>
    <w:rsid w:val="008673BF"/>
    <w:rsid w:val="00870C3A"/>
    <w:rsid w:val="00871807"/>
    <w:rsid w:val="00872099"/>
    <w:rsid w:val="008730A7"/>
    <w:rsid w:val="00874268"/>
    <w:rsid w:val="008768DD"/>
    <w:rsid w:val="00876A52"/>
    <w:rsid w:val="00876B42"/>
    <w:rsid w:val="00877AFF"/>
    <w:rsid w:val="00877D31"/>
    <w:rsid w:val="00877ED0"/>
    <w:rsid w:val="00877FE5"/>
    <w:rsid w:val="00880AF8"/>
    <w:rsid w:val="00880F6A"/>
    <w:rsid w:val="008828C8"/>
    <w:rsid w:val="00882C8B"/>
    <w:rsid w:val="00883763"/>
    <w:rsid w:val="0088527B"/>
    <w:rsid w:val="008856E9"/>
    <w:rsid w:val="008857B7"/>
    <w:rsid w:val="00885A10"/>
    <w:rsid w:val="00885D36"/>
    <w:rsid w:val="00887027"/>
    <w:rsid w:val="00887BE3"/>
    <w:rsid w:val="00890500"/>
    <w:rsid w:val="00890930"/>
    <w:rsid w:val="00890EA8"/>
    <w:rsid w:val="0089130A"/>
    <w:rsid w:val="0089149E"/>
    <w:rsid w:val="00891857"/>
    <w:rsid w:val="00891911"/>
    <w:rsid w:val="00891ACB"/>
    <w:rsid w:val="00893298"/>
    <w:rsid w:val="008937FC"/>
    <w:rsid w:val="0089384A"/>
    <w:rsid w:val="008944E4"/>
    <w:rsid w:val="008953B9"/>
    <w:rsid w:val="008A02B5"/>
    <w:rsid w:val="008A0A78"/>
    <w:rsid w:val="008A0BFC"/>
    <w:rsid w:val="008A15AD"/>
    <w:rsid w:val="008A1E14"/>
    <w:rsid w:val="008A1F6D"/>
    <w:rsid w:val="008A2C65"/>
    <w:rsid w:val="008A35DE"/>
    <w:rsid w:val="008A37ED"/>
    <w:rsid w:val="008A40F8"/>
    <w:rsid w:val="008A472F"/>
    <w:rsid w:val="008A54D1"/>
    <w:rsid w:val="008A60EF"/>
    <w:rsid w:val="008A73F5"/>
    <w:rsid w:val="008B009B"/>
    <w:rsid w:val="008B02A5"/>
    <w:rsid w:val="008B0605"/>
    <w:rsid w:val="008B0765"/>
    <w:rsid w:val="008B11EE"/>
    <w:rsid w:val="008B299A"/>
    <w:rsid w:val="008B2C78"/>
    <w:rsid w:val="008B4454"/>
    <w:rsid w:val="008B5391"/>
    <w:rsid w:val="008B555C"/>
    <w:rsid w:val="008B5BB8"/>
    <w:rsid w:val="008B5DC3"/>
    <w:rsid w:val="008B7DBE"/>
    <w:rsid w:val="008C064D"/>
    <w:rsid w:val="008C1550"/>
    <w:rsid w:val="008C16D7"/>
    <w:rsid w:val="008C2BF5"/>
    <w:rsid w:val="008C3220"/>
    <w:rsid w:val="008C3409"/>
    <w:rsid w:val="008C3C76"/>
    <w:rsid w:val="008C55AC"/>
    <w:rsid w:val="008C59D7"/>
    <w:rsid w:val="008C6413"/>
    <w:rsid w:val="008C674D"/>
    <w:rsid w:val="008C6B0C"/>
    <w:rsid w:val="008D1268"/>
    <w:rsid w:val="008D2037"/>
    <w:rsid w:val="008D3560"/>
    <w:rsid w:val="008D4B07"/>
    <w:rsid w:val="008D518B"/>
    <w:rsid w:val="008D57B5"/>
    <w:rsid w:val="008D57E2"/>
    <w:rsid w:val="008D6749"/>
    <w:rsid w:val="008D6A27"/>
    <w:rsid w:val="008E102C"/>
    <w:rsid w:val="008E1F45"/>
    <w:rsid w:val="008E2B14"/>
    <w:rsid w:val="008E387F"/>
    <w:rsid w:val="008E3B49"/>
    <w:rsid w:val="008E4212"/>
    <w:rsid w:val="008E4667"/>
    <w:rsid w:val="008E4EB1"/>
    <w:rsid w:val="008E53AA"/>
    <w:rsid w:val="008E67A4"/>
    <w:rsid w:val="008E6841"/>
    <w:rsid w:val="008E71E0"/>
    <w:rsid w:val="008F0626"/>
    <w:rsid w:val="008F0CC5"/>
    <w:rsid w:val="008F0DA1"/>
    <w:rsid w:val="008F1087"/>
    <w:rsid w:val="008F139D"/>
    <w:rsid w:val="008F1D4C"/>
    <w:rsid w:val="008F288B"/>
    <w:rsid w:val="008F3ADB"/>
    <w:rsid w:val="008F5836"/>
    <w:rsid w:val="008F5CF2"/>
    <w:rsid w:val="008F6655"/>
    <w:rsid w:val="008F672F"/>
    <w:rsid w:val="008F758F"/>
    <w:rsid w:val="008F7D4C"/>
    <w:rsid w:val="009009CB"/>
    <w:rsid w:val="00900A7C"/>
    <w:rsid w:val="0090136D"/>
    <w:rsid w:val="00901628"/>
    <w:rsid w:val="00901740"/>
    <w:rsid w:val="009029A1"/>
    <w:rsid w:val="00902EDB"/>
    <w:rsid w:val="00902FD2"/>
    <w:rsid w:val="0090331A"/>
    <w:rsid w:val="00903919"/>
    <w:rsid w:val="00903BCB"/>
    <w:rsid w:val="00904AC2"/>
    <w:rsid w:val="00907C85"/>
    <w:rsid w:val="00911847"/>
    <w:rsid w:val="009121DB"/>
    <w:rsid w:val="009123B8"/>
    <w:rsid w:val="0091325B"/>
    <w:rsid w:val="0091332C"/>
    <w:rsid w:val="00915BD4"/>
    <w:rsid w:val="00916C01"/>
    <w:rsid w:val="00916D94"/>
    <w:rsid w:val="0092113E"/>
    <w:rsid w:val="00923589"/>
    <w:rsid w:val="00923F47"/>
    <w:rsid w:val="009243FF"/>
    <w:rsid w:val="00924D4A"/>
    <w:rsid w:val="00924F8E"/>
    <w:rsid w:val="00925D3D"/>
    <w:rsid w:val="009262F5"/>
    <w:rsid w:val="00926B7F"/>
    <w:rsid w:val="00927FEA"/>
    <w:rsid w:val="00930B6C"/>
    <w:rsid w:val="00930E13"/>
    <w:rsid w:val="00931108"/>
    <w:rsid w:val="00931B60"/>
    <w:rsid w:val="00933073"/>
    <w:rsid w:val="0093364F"/>
    <w:rsid w:val="0093380C"/>
    <w:rsid w:val="00934053"/>
    <w:rsid w:val="0093466E"/>
    <w:rsid w:val="00934D90"/>
    <w:rsid w:val="0093522B"/>
    <w:rsid w:val="009358EC"/>
    <w:rsid w:val="009361DD"/>
    <w:rsid w:val="00937FCB"/>
    <w:rsid w:val="0094083F"/>
    <w:rsid w:val="00941870"/>
    <w:rsid w:val="00941D29"/>
    <w:rsid w:val="0094212D"/>
    <w:rsid w:val="00942152"/>
    <w:rsid w:val="0094298F"/>
    <w:rsid w:val="00942CF9"/>
    <w:rsid w:val="0094394F"/>
    <w:rsid w:val="0094433A"/>
    <w:rsid w:val="00944AD7"/>
    <w:rsid w:val="00944DB1"/>
    <w:rsid w:val="00944FD4"/>
    <w:rsid w:val="00945596"/>
    <w:rsid w:val="0094608D"/>
    <w:rsid w:val="00950E75"/>
    <w:rsid w:val="00950FF1"/>
    <w:rsid w:val="00951525"/>
    <w:rsid w:val="009526C7"/>
    <w:rsid w:val="0095507E"/>
    <w:rsid w:val="009551F5"/>
    <w:rsid w:val="00956EF6"/>
    <w:rsid w:val="00957CE2"/>
    <w:rsid w:val="009608BA"/>
    <w:rsid w:val="00961FE3"/>
    <w:rsid w:val="009647B6"/>
    <w:rsid w:val="00964A02"/>
    <w:rsid w:val="00965272"/>
    <w:rsid w:val="0096579C"/>
    <w:rsid w:val="00967F33"/>
    <w:rsid w:val="00970AC8"/>
    <w:rsid w:val="00970B1C"/>
    <w:rsid w:val="00970C14"/>
    <w:rsid w:val="009715B2"/>
    <w:rsid w:val="00972584"/>
    <w:rsid w:val="00972AB2"/>
    <w:rsid w:val="009737D6"/>
    <w:rsid w:val="00973F58"/>
    <w:rsid w:val="00974319"/>
    <w:rsid w:val="00974D71"/>
    <w:rsid w:val="0097548F"/>
    <w:rsid w:val="009758A9"/>
    <w:rsid w:val="0097619E"/>
    <w:rsid w:val="009767A8"/>
    <w:rsid w:val="00976D4D"/>
    <w:rsid w:val="0098233F"/>
    <w:rsid w:val="00982751"/>
    <w:rsid w:val="00982BF1"/>
    <w:rsid w:val="00984167"/>
    <w:rsid w:val="00984D4C"/>
    <w:rsid w:val="009854D1"/>
    <w:rsid w:val="0098585A"/>
    <w:rsid w:val="009902A4"/>
    <w:rsid w:val="009905BD"/>
    <w:rsid w:val="00990D9A"/>
    <w:rsid w:val="009910B8"/>
    <w:rsid w:val="00993F39"/>
    <w:rsid w:val="009A0374"/>
    <w:rsid w:val="009A086F"/>
    <w:rsid w:val="009A29B6"/>
    <w:rsid w:val="009A34E6"/>
    <w:rsid w:val="009A3C46"/>
    <w:rsid w:val="009A43B7"/>
    <w:rsid w:val="009A4A8E"/>
    <w:rsid w:val="009A4E59"/>
    <w:rsid w:val="009A5397"/>
    <w:rsid w:val="009A545A"/>
    <w:rsid w:val="009A562B"/>
    <w:rsid w:val="009A5723"/>
    <w:rsid w:val="009A5A23"/>
    <w:rsid w:val="009A60A4"/>
    <w:rsid w:val="009A77AB"/>
    <w:rsid w:val="009A7FCE"/>
    <w:rsid w:val="009B0256"/>
    <w:rsid w:val="009B0EF4"/>
    <w:rsid w:val="009B1BC1"/>
    <w:rsid w:val="009B22A4"/>
    <w:rsid w:val="009B26F8"/>
    <w:rsid w:val="009B34F5"/>
    <w:rsid w:val="009B35E6"/>
    <w:rsid w:val="009B499B"/>
    <w:rsid w:val="009B5BB3"/>
    <w:rsid w:val="009B68F4"/>
    <w:rsid w:val="009B73E8"/>
    <w:rsid w:val="009B74E9"/>
    <w:rsid w:val="009C0E0E"/>
    <w:rsid w:val="009C1C27"/>
    <w:rsid w:val="009C1F9F"/>
    <w:rsid w:val="009C261B"/>
    <w:rsid w:val="009C2A26"/>
    <w:rsid w:val="009C38D5"/>
    <w:rsid w:val="009C49BB"/>
    <w:rsid w:val="009C54AC"/>
    <w:rsid w:val="009C551E"/>
    <w:rsid w:val="009C6955"/>
    <w:rsid w:val="009D0DC4"/>
    <w:rsid w:val="009D219C"/>
    <w:rsid w:val="009D28F6"/>
    <w:rsid w:val="009D2929"/>
    <w:rsid w:val="009D2D41"/>
    <w:rsid w:val="009D2EE5"/>
    <w:rsid w:val="009D2F99"/>
    <w:rsid w:val="009D3416"/>
    <w:rsid w:val="009D3765"/>
    <w:rsid w:val="009D3CA1"/>
    <w:rsid w:val="009D6229"/>
    <w:rsid w:val="009D6F77"/>
    <w:rsid w:val="009D7316"/>
    <w:rsid w:val="009E03FE"/>
    <w:rsid w:val="009E09C8"/>
    <w:rsid w:val="009E0CBE"/>
    <w:rsid w:val="009E1895"/>
    <w:rsid w:val="009E2C8A"/>
    <w:rsid w:val="009E42CB"/>
    <w:rsid w:val="009E45B6"/>
    <w:rsid w:val="009E49EF"/>
    <w:rsid w:val="009E4FB3"/>
    <w:rsid w:val="009E581E"/>
    <w:rsid w:val="009E5AEA"/>
    <w:rsid w:val="009E7F58"/>
    <w:rsid w:val="009F0D3A"/>
    <w:rsid w:val="009F2272"/>
    <w:rsid w:val="009F2D35"/>
    <w:rsid w:val="009F350B"/>
    <w:rsid w:val="009F37AD"/>
    <w:rsid w:val="009F39BD"/>
    <w:rsid w:val="009F3A96"/>
    <w:rsid w:val="009F44D6"/>
    <w:rsid w:val="009F45B8"/>
    <w:rsid w:val="009F479D"/>
    <w:rsid w:val="009F5FE7"/>
    <w:rsid w:val="009F66CF"/>
    <w:rsid w:val="009F6FB0"/>
    <w:rsid w:val="00A00257"/>
    <w:rsid w:val="00A0154D"/>
    <w:rsid w:val="00A0161B"/>
    <w:rsid w:val="00A026CE"/>
    <w:rsid w:val="00A02867"/>
    <w:rsid w:val="00A03E91"/>
    <w:rsid w:val="00A04019"/>
    <w:rsid w:val="00A05199"/>
    <w:rsid w:val="00A055B1"/>
    <w:rsid w:val="00A05C2F"/>
    <w:rsid w:val="00A06F72"/>
    <w:rsid w:val="00A076C9"/>
    <w:rsid w:val="00A10AE5"/>
    <w:rsid w:val="00A12E65"/>
    <w:rsid w:val="00A12F23"/>
    <w:rsid w:val="00A132B0"/>
    <w:rsid w:val="00A13402"/>
    <w:rsid w:val="00A141D4"/>
    <w:rsid w:val="00A149D5"/>
    <w:rsid w:val="00A14B83"/>
    <w:rsid w:val="00A14B95"/>
    <w:rsid w:val="00A14C34"/>
    <w:rsid w:val="00A154A7"/>
    <w:rsid w:val="00A15C0D"/>
    <w:rsid w:val="00A15D8D"/>
    <w:rsid w:val="00A168BE"/>
    <w:rsid w:val="00A16BD3"/>
    <w:rsid w:val="00A16E4E"/>
    <w:rsid w:val="00A17525"/>
    <w:rsid w:val="00A176BC"/>
    <w:rsid w:val="00A227CD"/>
    <w:rsid w:val="00A22A70"/>
    <w:rsid w:val="00A22DEA"/>
    <w:rsid w:val="00A2332F"/>
    <w:rsid w:val="00A23FC9"/>
    <w:rsid w:val="00A25614"/>
    <w:rsid w:val="00A25FAA"/>
    <w:rsid w:val="00A260AA"/>
    <w:rsid w:val="00A26130"/>
    <w:rsid w:val="00A262DD"/>
    <w:rsid w:val="00A26F07"/>
    <w:rsid w:val="00A27A4C"/>
    <w:rsid w:val="00A30939"/>
    <w:rsid w:val="00A31C85"/>
    <w:rsid w:val="00A32916"/>
    <w:rsid w:val="00A335CC"/>
    <w:rsid w:val="00A33DD5"/>
    <w:rsid w:val="00A345BD"/>
    <w:rsid w:val="00A34B41"/>
    <w:rsid w:val="00A34D0B"/>
    <w:rsid w:val="00A3777C"/>
    <w:rsid w:val="00A40D49"/>
    <w:rsid w:val="00A411B3"/>
    <w:rsid w:val="00A411C5"/>
    <w:rsid w:val="00A413EC"/>
    <w:rsid w:val="00A421D1"/>
    <w:rsid w:val="00A42737"/>
    <w:rsid w:val="00A42B9B"/>
    <w:rsid w:val="00A4380D"/>
    <w:rsid w:val="00A43891"/>
    <w:rsid w:val="00A44792"/>
    <w:rsid w:val="00A44CB5"/>
    <w:rsid w:val="00A44DA8"/>
    <w:rsid w:val="00A45633"/>
    <w:rsid w:val="00A45B79"/>
    <w:rsid w:val="00A460FB"/>
    <w:rsid w:val="00A46BF1"/>
    <w:rsid w:val="00A471CD"/>
    <w:rsid w:val="00A478A5"/>
    <w:rsid w:val="00A52981"/>
    <w:rsid w:val="00A52A17"/>
    <w:rsid w:val="00A54AAE"/>
    <w:rsid w:val="00A54AB4"/>
    <w:rsid w:val="00A55399"/>
    <w:rsid w:val="00A55515"/>
    <w:rsid w:val="00A5562A"/>
    <w:rsid w:val="00A56AFC"/>
    <w:rsid w:val="00A61670"/>
    <w:rsid w:val="00A6245D"/>
    <w:rsid w:val="00A6378C"/>
    <w:rsid w:val="00A64EAE"/>
    <w:rsid w:val="00A655F9"/>
    <w:rsid w:val="00A65BCB"/>
    <w:rsid w:val="00A67073"/>
    <w:rsid w:val="00A676D3"/>
    <w:rsid w:val="00A70AA2"/>
    <w:rsid w:val="00A70F7E"/>
    <w:rsid w:val="00A7121F"/>
    <w:rsid w:val="00A71AB2"/>
    <w:rsid w:val="00A73B51"/>
    <w:rsid w:val="00A74B83"/>
    <w:rsid w:val="00A75C6E"/>
    <w:rsid w:val="00A76660"/>
    <w:rsid w:val="00A77ABE"/>
    <w:rsid w:val="00A80599"/>
    <w:rsid w:val="00A8156E"/>
    <w:rsid w:val="00A81752"/>
    <w:rsid w:val="00A82545"/>
    <w:rsid w:val="00A82D51"/>
    <w:rsid w:val="00A82DF9"/>
    <w:rsid w:val="00A83085"/>
    <w:rsid w:val="00A83CD2"/>
    <w:rsid w:val="00A8515F"/>
    <w:rsid w:val="00A85F8E"/>
    <w:rsid w:val="00A86E84"/>
    <w:rsid w:val="00A8782C"/>
    <w:rsid w:val="00A908AC"/>
    <w:rsid w:val="00A909AE"/>
    <w:rsid w:val="00A92EB9"/>
    <w:rsid w:val="00A93322"/>
    <w:rsid w:val="00A94178"/>
    <w:rsid w:val="00A942E9"/>
    <w:rsid w:val="00A94AC8"/>
    <w:rsid w:val="00A94FD6"/>
    <w:rsid w:val="00A968BA"/>
    <w:rsid w:val="00A96F3E"/>
    <w:rsid w:val="00A975E9"/>
    <w:rsid w:val="00A977D8"/>
    <w:rsid w:val="00A9787F"/>
    <w:rsid w:val="00A97C7E"/>
    <w:rsid w:val="00AA00A6"/>
    <w:rsid w:val="00AA08D0"/>
    <w:rsid w:val="00AA109C"/>
    <w:rsid w:val="00AA1B51"/>
    <w:rsid w:val="00AA208A"/>
    <w:rsid w:val="00AA29E1"/>
    <w:rsid w:val="00AA3CD3"/>
    <w:rsid w:val="00AA4742"/>
    <w:rsid w:val="00AA4DE7"/>
    <w:rsid w:val="00AA591D"/>
    <w:rsid w:val="00AA73B5"/>
    <w:rsid w:val="00AA760E"/>
    <w:rsid w:val="00AA7EB4"/>
    <w:rsid w:val="00AB0728"/>
    <w:rsid w:val="00AB1876"/>
    <w:rsid w:val="00AB1CBF"/>
    <w:rsid w:val="00AB1F55"/>
    <w:rsid w:val="00AB2D71"/>
    <w:rsid w:val="00AB340E"/>
    <w:rsid w:val="00AB349D"/>
    <w:rsid w:val="00AB3866"/>
    <w:rsid w:val="00AB45DA"/>
    <w:rsid w:val="00AB46DE"/>
    <w:rsid w:val="00AB47F2"/>
    <w:rsid w:val="00AB691F"/>
    <w:rsid w:val="00AB731C"/>
    <w:rsid w:val="00AB7DE7"/>
    <w:rsid w:val="00AC0C73"/>
    <w:rsid w:val="00AC1934"/>
    <w:rsid w:val="00AC1E15"/>
    <w:rsid w:val="00AC2365"/>
    <w:rsid w:val="00AC3890"/>
    <w:rsid w:val="00AC3CC7"/>
    <w:rsid w:val="00AC478F"/>
    <w:rsid w:val="00AC5014"/>
    <w:rsid w:val="00AC572C"/>
    <w:rsid w:val="00AC732A"/>
    <w:rsid w:val="00AD013E"/>
    <w:rsid w:val="00AD01F0"/>
    <w:rsid w:val="00AD0351"/>
    <w:rsid w:val="00AD058E"/>
    <w:rsid w:val="00AD164F"/>
    <w:rsid w:val="00AD33E6"/>
    <w:rsid w:val="00AD3EDD"/>
    <w:rsid w:val="00AD555F"/>
    <w:rsid w:val="00AD5F78"/>
    <w:rsid w:val="00AD61AF"/>
    <w:rsid w:val="00AD7547"/>
    <w:rsid w:val="00AE11F7"/>
    <w:rsid w:val="00AE2A90"/>
    <w:rsid w:val="00AE2B31"/>
    <w:rsid w:val="00AE4BE5"/>
    <w:rsid w:val="00AE4C21"/>
    <w:rsid w:val="00AE5033"/>
    <w:rsid w:val="00AE5857"/>
    <w:rsid w:val="00AE5DD2"/>
    <w:rsid w:val="00AE6000"/>
    <w:rsid w:val="00AE712D"/>
    <w:rsid w:val="00AF0590"/>
    <w:rsid w:val="00AF05EB"/>
    <w:rsid w:val="00AF066D"/>
    <w:rsid w:val="00AF1C3F"/>
    <w:rsid w:val="00AF26EF"/>
    <w:rsid w:val="00AF5861"/>
    <w:rsid w:val="00AF5C3F"/>
    <w:rsid w:val="00AF65AB"/>
    <w:rsid w:val="00AF73C8"/>
    <w:rsid w:val="00AF752F"/>
    <w:rsid w:val="00B00357"/>
    <w:rsid w:val="00B0089C"/>
    <w:rsid w:val="00B01906"/>
    <w:rsid w:val="00B01D72"/>
    <w:rsid w:val="00B04435"/>
    <w:rsid w:val="00B070B9"/>
    <w:rsid w:val="00B07106"/>
    <w:rsid w:val="00B103DD"/>
    <w:rsid w:val="00B1243E"/>
    <w:rsid w:val="00B12850"/>
    <w:rsid w:val="00B145DA"/>
    <w:rsid w:val="00B15870"/>
    <w:rsid w:val="00B15AB4"/>
    <w:rsid w:val="00B15E68"/>
    <w:rsid w:val="00B16119"/>
    <w:rsid w:val="00B1742D"/>
    <w:rsid w:val="00B174E2"/>
    <w:rsid w:val="00B2021C"/>
    <w:rsid w:val="00B20369"/>
    <w:rsid w:val="00B21AC5"/>
    <w:rsid w:val="00B21C23"/>
    <w:rsid w:val="00B22DEF"/>
    <w:rsid w:val="00B23C9A"/>
    <w:rsid w:val="00B23E32"/>
    <w:rsid w:val="00B2519F"/>
    <w:rsid w:val="00B263FC"/>
    <w:rsid w:val="00B26475"/>
    <w:rsid w:val="00B302B5"/>
    <w:rsid w:val="00B318E6"/>
    <w:rsid w:val="00B31E8E"/>
    <w:rsid w:val="00B32FB9"/>
    <w:rsid w:val="00B33371"/>
    <w:rsid w:val="00B33BE4"/>
    <w:rsid w:val="00B34C2A"/>
    <w:rsid w:val="00B35658"/>
    <w:rsid w:val="00B361B1"/>
    <w:rsid w:val="00B403CB"/>
    <w:rsid w:val="00B41003"/>
    <w:rsid w:val="00B44EB0"/>
    <w:rsid w:val="00B45144"/>
    <w:rsid w:val="00B4531A"/>
    <w:rsid w:val="00B45328"/>
    <w:rsid w:val="00B45EF4"/>
    <w:rsid w:val="00B46A8A"/>
    <w:rsid w:val="00B5012D"/>
    <w:rsid w:val="00B507A7"/>
    <w:rsid w:val="00B50B46"/>
    <w:rsid w:val="00B518C1"/>
    <w:rsid w:val="00B53AFF"/>
    <w:rsid w:val="00B53F50"/>
    <w:rsid w:val="00B55354"/>
    <w:rsid w:val="00B553F5"/>
    <w:rsid w:val="00B55901"/>
    <w:rsid w:val="00B55E4B"/>
    <w:rsid w:val="00B562C8"/>
    <w:rsid w:val="00B568A7"/>
    <w:rsid w:val="00B60791"/>
    <w:rsid w:val="00B608FC"/>
    <w:rsid w:val="00B60C9C"/>
    <w:rsid w:val="00B61886"/>
    <w:rsid w:val="00B62DC6"/>
    <w:rsid w:val="00B63795"/>
    <w:rsid w:val="00B64562"/>
    <w:rsid w:val="00B66170"/>
    <w:rsid w:val="00B66980"/>
    <w:rsid w:val="00B66C4B"/>
    <w:rsid w:val="00B66D1E"/>
    <w:rsid w:val="00B66D8D"/>
    <w:rsid w:val="00B66DCF"/>
    <w:rsid w:val="00B677D3"/>
    <w:rsid w:val="00B7099E"/>
    <w:rsid w:val="00B70A57"/>
    <w:rsid w:val="00B71A37"/>
    <w:rsid w:val="00B71F35"/>
    <w:rsid w:val="00B72923"/>
    <w:rsid w:val="00B74C75"/>
    <w:rsid w:val="00B75C33"/>
    <w:rsid w:val="00B75C4E"/>
    <w:rsid w:val="00B7659D"/>
    <w:rsid w:val="00B76930"/>
    <w:rsid w:val="00B7738F"/>
    <w:rsid w:val="00B77721"/>
    <w:rsid w:val="00B77914"/>
    <w:rsid w:val="00B80745"/>
    <w:rsid w:val="00B81419"/>
    <w:rsid w:val="00B81BF6"/>
    <w:rsid w:val="00B822E2"/>
    <w:rsid w:val="00B824C7"/>
    <w:rsid w:val="00B8280D"/>
    <w:rsid w:val="00B83588"/>
    <w:rsid w:val="00B850DE"/>
    <w:rsid w:val="00B8579F"/>
    <w:rsid w:val="00B8691B"/>
    <w:rsid w:val="00B87259"/>
    <w:rsid w:val="00B9048F"/>
    <w:rsid w:val="00B91A8A"/>
    <w:rsid w:val="00B9240A"/>
    <w:rsid w:val="00B942F7"/>
    <w:rsid w:val="00B95DE4"/>
    <w:rsid w:val="00B97713"/>
    <w:rsid w:val="00BA0BE1"/>
    <w:rsid w:val="00BA12EB"/>
    <w:rsid w:val="00BA6A5F"/>
    <w:rsid w:val="00BA743B"/>
    <w:rsid w:val="00BA74E0"/>
    <w:rsid w:val="00BA762B"/>
    <w:rsid w:val="00BB01C2"/>
    <w:rsid w:val="00BB0347"/>
    <w:rsid w:val="00BB144F"/>
    <w:rsid w:val="00BB15BB"/>
    <w:rsid w:val="00BB1DCB"/>
    <w:rsid w:val="00BB214B"/>
    <w:rsid w:val="00BB2CA6"/>
    <w:rsid w:val="00BB3491"/>
    <w:rsid w:val="00BB451D"/>
    <w:rsid w:val="00BB617E"/>
    <w:rsid w:val="00BC2574"/>
    <w:rsid w:val="00BC2931"/>
    <w:rsid w:val="00BC2B7C"/>
    <w:rsid w:val="00BC3B89"/>
    <w:rsid w:val="00BC3DBB"/>
    <w:rsid w:val="00BC5EF2"/>
    <w:rsid w:val="00BC64E1"/>
    <w:rsid w:val="00BC6D93"/>
    <w:rsid w:val="00BC76B1"/>
    <w:rsid w:val="00BD031C"/>
    <w:rsid w:val="00BD046E"/>
    <w:rsid w:val="00BD09EB"/>
    <w:rsid w:val="00BD0D86"/>
    <w:rsid w:val="00BD13A8"/>
    <w:rsid w:val="00BD4155"/>
    <w:rsid w:val="00BD43AA"/>
    <w:rsid w:val="00BD4408"/>
    <w:rsid w:val="00BD48BD"/>
    <w:rsid w:val="00BD5695"/>
    <w:rsid w:val="00BD5972"/>
    <w:rsid w:val="00BD625A"/>
    <w:rsid w:val="00BD65E2"/>
    <w:rsid w:val="00BD68F5"/>
    <w:rsid w:val="00BD6C72"/>
    <w:rsid w:val="00BD6CC2"/>
    <w:rsid w:val="00BD77DE"/>
    <w:rsid w:val="00BD7B2D"/>
    <w:rsid w:val="00BD7B9E"/>
    <w:rsid w:val="00BE042B"/>
    <w:rsid w:val="00BE07F1"/>
    <w:rsid w:val="00BE08AE"/>
    <w:rsid w:val="00BE0EC6"/>
    <w:rsid w:val="00BE0EFF"/>
    <w:rsid w:val="00BE0FCC"/>
    <w:rsid w:val="00BE24E9"/>
    <w:rsid w:val="00BE2D0E"/>
    <w:rsid w:val="00BE2D54"/>
    <w:rsid w:val="00BE3FD2"/>
    <w:rsid w:val="00BE40D4"/>
    <w:rsid w:val="00BE43C0"/>
    <w:rsid w:val="00BE4BBB"/>
    <w:rsid w:val="00BE5EF9"/>
    <w:rsid w:val="00BE77EE"/>
    <w:rsid w:val="00BF052D"/>
    <w:rsid w:val="00BF0E5C"/>
    <w:rsid w:val="00BF1185"/>
    <w:rsid w:val="00BF3B53"/>
    <w:rsid w:val="00BF4B5F"/>
    <w:rsid w:val="00BF6262"/>
    <w:rsid w:val="00BF6C53"/>
    <w:rsid w:val="00BF6CAE"/>
    <w:rsid w:val="00BF748C"/>
    <w:rsid w:val="00BF753E"/>
    <w:rsid w:val="00BF7989"/>
    <w:rsid w:val="00C024EE"/>
    <w:rsid w:val="00C02C3F"/>
    <w:rsid w:val="00C02CCB"/>
    <w:rsid w:val="00C0310D"/>
    <w:rsid w:val="00C03258"/>
    <w:rsid w:val="00C037A9"/>
    <w:rsid w:val="00C04991"/>
    <w:rsid w:val="00C04E48"/>
    <w:rsid w:val="00C0515E"/>
    <w:rsid w:val="00C05A44"/>
    <w:rsid w:val="00C068EA"/>
    <w:rsid w:val="00C078A3"/>
    <w:rsid w:val="00C07A9A"/>
    <w:rsid w:val="00C103B1"/>
    <w:rsid w:val="00C104AE"/>
    <w:rsid w:val="00C1156A"/>
    <w:rsid w:val="00C11A2C"/>
    <w:rsid w:val="00C11A5B"/>
    <w:rsid w:val="00C11C47"/>
    <w:rsid w:val="00C12809"/>
    <w:rsid w:val="00C13A9A"/>
    <w:rsid w:val="00C13B36"/>
    <w:rsid w:val="00C13BE5"/>
    <w:rsid w:val="00C141EC"/>
    <w:rsid w:val="00C14B87"/>
    <w:rsid w:val="00C1565A"/>
    <w:rsid w:val="00C15E96"/>
    <w:rsid w:val="00C1666E"/>
    <w:rsid w:val="00C16AE3"/>
    <w:rsid w:val="00C206E3"/>
    <w:rsid w:val="00C21AA0"/>
    <w:rsid w:val="00C22728"/>
    <w:rsid w:val="00C249B8"/>
    <w:rsid w:val="00C249D0"/>
    <w:rsid w:val="00C26594"/>
    <w:rsid w:val="00C266AD"/>
    <w:rsid w:val="00C26E89"/>
    <w:rsid w:val="00C313B2"/>
    <w:rsid w:val="00C315FA"/>
    <w:rsid w:val="00C31857"/>
    <w:rsid w:val="00C3531D"/>
    <w:rsid w:val="00C359A6"/>
    <w:rsid w:val="00C35B29"/>
    <w:rsid w:val="00C366CC"/>
    <w:rsid w:val="00C367DE"/>
    <w:rsid w:val="00C37823"/>
    <w:rsid w:val="00C41030"/>
    <w:rsid w:val="00C412F9"/>
    <w:rsid w:val="00C4178C"/>
    <w:rsid w:val="00C417A1"/>
    <w:rsid w:val="00C4189C"/>
    <w:rsid w:val="00C4220D"/>
    <w:rsid w:val="00C435D3"/>
    <w:rsid w:val="00C4678B"/>
    <w:rsid w:val="00C4718F"/>
    <w:rsid w:val="00C47737"/>
    <w:rsid w:val="00C505BF"/>
    <w:rsid w:val="00C50677"/>
    <w:rsid w:val="00C513BA"/>
    <w:rsid w:val="00C52548"/>
    <w:rsid w:val="00C53D27"/>
    <w:rsid w:val="00C546EC"/>
    <w:rsid w:val="00C54FC4"/>
    <w:rsid w:val="00C551CE"/>
    <w:rsid w:val="00C55790"/>
    <w:rsid w:val="00C55AB9"/>
    <w:rsid w:val="00C570A2"/>
    <w:rsid w:val="00C57353"/>
    <w:rsid w:val="00C62392"/>
    <w:rsid w:val="00C62734"/>
    <w:rsid w:val="00C6446B"/>
    <w:rsid w:val="00C65613"/>
    <w:rsid w:val="00C6642D"/>
    <w:rsid w:val="00C66C0A"/>
    <w:rsid w:val="00C700F3"/>
    <w:rsid w:val="00C70158"/>
    <w:rsid w:val="00C704C3"/>
    <w:rsid w:val="00C70708"/>
    <w:rsid w:val="00C71464"/>
    <w:rsid w:val="00C722A6"/>
    <w:rsid w:val="00C723BB"/>
    <w:rsid w:val="00C72CCB"/>
    <w:rsid w:val="00C72D81"/>
    <w:rsid w:val="00C73429"/>
    <w:rsid w:val="00C7370F"/>
    <w:rsid w:val="00C738AE"/>
    <w:rsid w:val="00C7420F"/>
    <w:rsid w:val="00C7421E"/>
    <w:rsid w:val="00C74516"/>
    <w:rsid w:val="00C74D13"/>
    <w:rsid w:val="00C74E6F"/>
    <w:rsid w:val="00C74FB0"/>
    <w:rsid w:val="00C77003"/>
    <w:rsid w:val="00C800D7"/>
    <w:rsid w:val="00C80A34"/>
    <w:rsid w:val="00C82A7D"/>
    <w:rsid w:val="00C82B04"/>
    <w:rsid w:val="00C833FE"/>
    <w:rsid w:val="00C83A38"/>
    <w:rsid w:val="00C83D99"/>
    <w:rsid w:val="00C84596"/>
    <w:rsid w:val="00C84668"/>
    <w:rsid w:val="00C85246"/>
    <w:rsid w:val="00C85C02"/>
    <w:rsid w:val="00C86C65"/>
    <w:rsid w:val="00C86DE8"/>
    <w:rsid w:val="00C8788E"/>
    <w:rsid w:val="00C87EA6"/>
    <w:rsid w:val="00C9092B"/>
    <w:rsid w:val="00C90D77"/>
    <w:rsid w:val="00C91625"/>
    <w:rsid w:val="00C91C0D"/>
    <w:rsid w:val="00C91DBA"/>
    <w:rsid w:val="00C934C7"/>
    <w:rsid w:val="00C94BEB"/>
    <w:rsid w:val="00CA0820"/>
    <w:rsid w:val="00CA16BD"/>
    <w:rsid w:val="00CA1DAA"/>
    <w:rsid w:val="00CA2892"/>
    <w:rsid w:val="00CA354E"/>
    <w:rsid w:val="00CA3773"/>
    <w:rsid w:val="00CA479A"/>
    <w:rsid w:val="00CA49D2"/>
    <w:rsid w:val="00CA5D60"/>
    <w:rsid w:val="00CA7E67"/>
    <w:rsid w:val="00CB17F4"/>
    <w:rsid w:val="00CB2172"/>
    <w:rsid w:val="00CB244D"/>
    <w:rsid w:val="00CB3958"/>
    <w:rsid w:val="00CB48EF"/>
    <w:rsid w:val="00CB4A3E"/>
    <w:rsid w:val="00CB4B1D"/>
    <w:rsid w:val="00CB50B1"/>
    <w:rsid w:val="00CB67DD"/>
    <w:rsid w:val="00CB7365"/>
    <w:rsid w:val="00CB740A"/>
    <w:rsid w:val="00CB7B35"/>
    <w:rsid w:val="00CC067D"/>
    <w:rsid w:val="00CC2578"/>
    <w:rsid w:val="00CC4406"/>
    <w:rsid w:val="00CC5FDA"/>
    <w:rsid w:val="00CC6564"/>
    <w:rsid w:val="00CC6BAB"/>
    <w:rsid w:val="00CC79A4"/>
    <w:rsid w:val="00CC7A11"/>
    <w:rsid w:val="00CC7B4C"/>
    <w:rsid w:val="00CC7BDE"/>
    <w:rsid w:val="00CD024E"/>
    <w:rsid w:val="00CD04CB"/>
    <w:rsid w:val="00CD05D1"/>
    <w:rsid w:val="00CD0B97"/>
    <w:rsid w:val="00CD1B48"/>
    <w:rsid w:val="00CD4DC4"/>
    <w:rsid w:val="00CD7B1D"/>
    <w:rsid w:val="00CE0CA9"/>
    <w:rsid w:val="00CE102A"/>
    <w:rsid w:val="00CE18F9"/>
    <w:rsid w:val="00CE2875"/>
    <w:rsid w:val="00CE2DC0"/>
    <w:rsid w:val="00CE309B"/>
    <w:rsid w:val="00CE3697"/>
    <w:rsid w:val="00CE3BD9"/>
    <w:rsid w:val="00CE3E0E"/>
    <w:rsid w:val="00CE43EB"/>
    <w:rsid w:val="00CE5A12"/>
    <w:rsid w:val="00CE7D25"/>
    <w:rsid w:val="00CF01A7"/>
    <w:rsid w:val="00CF04F6"/>
    <w:rsid w:val="00CF07D5"/>
    <w:rsid w:val="00CF1465"/>
    <w:rsid w:val="00CF15A4"/>
    <w:rsid w:val="00CF15B3"/>
    <w:rsid w:val="00CF1878"/>
    <w:rsid w:val="00CF2D0A"/>
    <w:rsid w:val="00CF32CC"/>
    <w:rsid w:val="00CF37F6"/>
    <w:rsid w:val="00CF38AA"/>
    <w:rsid w:val="00CF4212"/>
    <w:rsid w:val="00CF45C4"/>
    <w:rsid w:val="00CF4F12"/>
    <w:rsid w:val="00CF5399"/>
    <w:rsid w:val="00CF58E8"/>
    <w:rsid w:val="00CF6F75"/>
    <w:rsid w:val="00CF7418"/>
    <w:rsid w:val="00D0031E"/>
    <w:rsid w:val="00D0094F"/>
    <w:rsid w:val="00D00954"/>
    <w:rsid w:val="00D01849"/>
    <w:rsid w:val="00D02361"/>
    <w:rsid w:val="00D0273D"/>
    <w:rsid w:val="00D034B1"/>
    <w:rsid w:val="00D03E5C"/>
    <w:rsid w:val="00D04029"/>
    <w:rsid w:val="00D057D3"/>
    <w:rsid w:val="00D068FF"/>
    <w:rsid w:val="00D06C86"/>
    <w:rsid w:val="00D06E71"/>
    <w:rsid w:val="00D070AE"/>
    <w:rsid w:val="00D07EEC"/>
    <w:rsid w:val="00D103A2"/>
    <w:rsid w:val="00D10712"/>
    <w:rsid w:val="00D10C7E"/>
    <w:rsid w:val="00D11437"/>
    <w:rsid w:val="00D1492C"/>
    <w:rsid w:val="00D14E3C"/>
    <w:rsid w:val="00D167F3"/>
    <w:rsid w:val="00D213A9"/>
    <w:rsid w:val="00D217BD"/>
    <w:rsid w:val="00D21D1C"/>
    <w:rsid w:val="00D22836"/>
    <w:rsid w:val="00D23D5E"/>
    <w:rsid w:val="00D2436A"/>
    <w:rsid w:val="00D2557C"/>
    <w:rsid w:val="00D259F3"/>
    <w:rsid w:val="00D26770"/>
    <w:rsid w:val="00D26D92"/>
    <w:rsid w:val="00D27F31"/>
    <w:rsid w:val="00D3004D"/>
    <w:rsid w:val="00D311D8"/>
    <w:rsid w:val="00D3179D"/>
    <w:rsid w:val="00D32C84"/>
    <w:rsid w:val="00D331C5"/>
    <w:rsid w:val="00D341F7"/>
    <w:rsid w:val="00D345B7"/>
    <w:rsid w:val="00D34C35"/>
    <w:rsid w:val="00D34D61"/>
    <w:rsid w:val="00D34EFD"/>
    <w:rsid w:val="00D3533C"/>
    <w:rsid w:val="00D356EC"/>
    <w:rsid w:val="00D35CBD"/>
    <w:rsid w:val="00D35EDC"/>
    <w:rsid w:val="00D373CD"/>
    <w:rsid w:val="00D41DF6"/>
    <w:rsid w:val="00D42302"/>
    <w:rsid w:val="00D42A1A"/>
    <w:rsid w:val="00D43943"/>
    <w:rsid w:val="00D45021"/>
    <w:rsid w:val="00D47093"/>
    <w:rsid w:val="00D51639"/>
    <w:rsid w:val="00D516E0"/>
    <w:rsid w:val="00D51895"/>
    <w:rsid w:val="00D51A4A"/>
    <w:rsid w:val="00D51C90"/>
    <w:rsid w:val="00D524D6"/>
    <w:rsid w:val="00D5260A"/>
    <w:rsid w:val="00D52C0B"/>
    <w:rsid w:val="00D52C9C"/>
    <w:rsid w:val="00D52FEB"/>
    <w:rsid w:val="00D53408"/>
    <w:rsid w:val="00D53CAC"/>
    <w:rsid w:val="00D5477F"/>
    <w:rsid w:val="00D54883"/>
    <w:rsid w:val="00D555DC"/>
    <w:rsid w:val="00D56651"/>
    <w:rsid w:val="00D57416"/>
    <w:rsid w:val="00D57BED"/>
    <w:rsid w:val="00D57CCC"/>
    <w:rsid w:val="00D6046B"/>
    <w:rsid w:val="00D6049D"/>
    <w:rsid w:val="00D631DA"/>
    <w:rsid w:val="00D642DB"/>
    <w:rsid w:val="00D644FA"/>
    <w:rsid w:val="00D64E49"/>
    <w:rsid w:val="00D64F43"/>
    <w:rsid w:val="00D65EB4"/>
    <w:rsid w:val="00D6618C"/>
    <w:rsid w:val="00D66F29"/>
    <w:rsid w:val="00D67FAE"/>
    <w:rsid w:val="00D67FD3"/>
    <w:rsid w:val="00D70A21"/>
    <w:rsid w:val="00D72CF9"/>
    <w:rsid w:val="00D73135"/>
    <w:rsid w:val="00D740AD"/>
    <w:rsid w:val="00D7445F"/>
    <w:rsid w:val="00D74EDE"/>
    <w:rsid w:val="00D762C2"/>
    <w:rsid w:val="00D76523"/>
    <w:rsid w:val="00D769E5"/>
    <w:rsid w:val="00D77025"/>
    <w:rsid w:val="00D77790"/>
    <w:rsid w:val="00D80337"/>
    <w:rsid w:val="00D808F8"/>
    <w:rsid w:val="00D8182B"/>
    <w:rsid w:val="00D82089"/>
    <w:rsid w:val="00D82578"/>
    <w:rsid w:val="00D82727"/>
    <w:rsid w:val="00D82F8D"/>
    <w:rsid w:val="00D83278"/>
    <w:rsid w:val="00D837D8"/>
    <w:rsid w:val="00D83C35"/>
    <w:rsid w:val="00D84657"/>
    <w:rsid w:val="00D84C46"/>
    <w:rsid w:val="00D86812"/>
    <w:rsid w:val="00D871E6"/>
    <w:rsid w:val="00D87CB9"/>
    <w:rsid w:val="00D87EA5"/>
    <w:rsid w:val="00D9036C"/>
    <w:rsid w:val="00D9224D"/>
    <w:rsid w:val="00D923F2"/>
    <w:rsid w:val="00D92D71"/>
    <w:rsid w:val="00D9303A"/>
    <w:rsid w:val="00D9357A"/>
    <w:rsid w:val="00D93B69"/>
    <w:rsid w:val="00D94067"/>
    <w:rsid w:val="00D95F69"/>
    <w:rsid w:val="00D96C56"/>
    <w:rsid w:val="00D9783B"/>
    <w:rsid w:val="00D97D3D"/>
    <w:rsid w:val="00DA009E"/>
    <w:rsid w:val="00DA00D1"/>
    <w:rsid w:val="00DA4B1D"/>
    <w:rsid w:val="00DA56BD"/>
    <w:rsid w:val="00DA5D7D"/>
    <w:rsid w:val="00DA678A"/>
    <w:rsid w:val="00DA679F"/>
    <w:rsid w:val="00DA6D72"/>
    <w:rsid w:val="00DB05C1"/>
    <w:rsid w:val="00DB2208"/>
    <w:rsid w:val="00DB36A5"/>
    <w:rsid w:val="00DB6738"/>
    <w:rsid w:val="00DB67E9"/>
    <w:rsid w:val="00DB7486"/>
    <w:rsid w:val="00DB7A0C"/>
    <w:rsid w:val="00DC0199"/>
    <w:rsid w:val="00DC0BB1"/>
    <w:rsid w:val="00DC0D53"/>
    <w:rsid w:val="00DC2D62"/>
    <w:rsid w:val="00DC3352"/>
    <w:rsid w:val="00DC340F"/>
    <w:rsid w:val="00DC3F58"/>
    <w:rsid w:val="00DC4AE8"/>
    <w:rsid w:val="00DC4E1B"/>
    <w:rsid w:val="00DC4E2A"/>
    <w:rsid w:val="00DC55A3"/>
    <w:rsid w:val="00DC6FC0"/>
    <w:rsid w:val="00DD01A2"/>
    <w:rsid w:val="00DD08DF"/>
    <w:rsid w:val="00DD0A12"/>
    <w:rsid w:val="00DD1525"/>
    <w:rsid w:val="00DD1F98"/>
    <w:rsid w:val="00DD3456"/>
    <w:rsid w:val="00DD3A77"/>
    <w:rsid w:val="00DD4BC9"/>
    <w:rsid w:val="00DD5592"/>
    <w:rsid w:val="00DD5741"/>
    <w:rsid w:val="00DE0ACC"/>
    <w:rsid w:val="00DE0C0B"/>
    <w:rsid w:val="00DE2C60"/>
    <w:rsid w:val="00DE63AC"/>
    <w:rsid w:val="00DE68A7"/>
    <w:rsid w:val="00DE6BD2"/>
    <w:rsid w:val="00DF06F4"/>
    <w:rsid w:val="00DF2189"/>
    <w:rsid w:val="00DF2209"/>
    <w:rsid w:val="00DF2B16"/>
    <w:rsid w:val="00DF2B75"/>
    <w:rsid w:val="00DF2FAA"/>
    <w:rsid w:val="00DF3A46"/>
    <w:rsid w:val="00DF44F2"/>
    <w:rsid w:val="00DF4BEC"/>
    <w:rsid w:val="00DF5B2F"/>
    <w:rsid w:val="00DF6764"/>
    <w:rsid w:val="00E00124"/>
    <w:rsid w:val="00E02256"/>
    <w:rsid w:val="00E02F41"/>
    <w:rsid w:val="00E03D5C"/>
    <w:rsid w:val="00E0428E"/>
    <w:rsid w:val="00E052C0"/>
    <w:rsid w:val="00E078DB"/>
    <w:rsid w:val="00E07904"/>
    <w:rsid w:val="00E07AAC"/>
    <w:rsid w:val="00E111FD"/>
    <w:rsid w:val="00E11661"/>
    <w:rsid w:val="00E11D09"/>
    <w:rsid w:val="00E133BD"/>
    <w:rsid w:val="00E145CF"/>
    <w:rsid w:val="00E14E51"/>
    <w:rsid w:val="00E163FC"/>
    <w:rsid w:val="00E176FF"/>
    <w:rsid w:val="00E17811"/>
    <w:rsid w:val="00E2035C"/>
    <w:rsid w:val="00E20500"/>
    <w:rsid w:val="00E215E9"/>
    <w:rsid w:val="00E22556"/>
    <w:rsid w:val="00E2279A"/>
    <w:rsid w:val="00E22AAF"/>
    <w:rsid w:val="00E233FF"/>
    <w:rsid w:val="00E23688"/>
    <w:rsid w:val="00E237B9"/>
    <w:rsid w:val="00E23DD3"/>
    <w:rsid w:val="00E2451B"/>
    <w:rsid w:val="00E249FC"/>
    <w:rsid w:val="00E24D82"/>
    <w:rsid w:val="00E2547B"/>
    <w:rsid w:val="00E271B0"/>
    <w:rsid w:val="00E27371"/>
    <w:rsid w:val="00E27A49"/>
    <w:rsid w:val="00E30768"/>
    <w:rsid w:val="00E313B0"/>
    <w:rsid w:val="00E31A98"/>
    <w:rsid w:val="00E32130"/>
    <w:rsid w:val="00E32408"/>
    <w:rsid w:val="00E34617"/>
    <w:rsid w:val="00E36159"/>
    <w:rsid w:val="00E36912"/>
    <w:rsid w:val="00E36C4F"/>
    <w:rsid w:val="00E374EA"/>
    <w:rsid w:val="00E37F59"/>
    <w:rsid w:val="00E40AA0"/>
    <w:rsid w:val="00E41487"/>
    <w:rsid w:val="00E41DE6"/>
    <w:rsid w:val="00E42B58"/>
    <w:rsid w:val="00E42C98"/>
    <w:rsid w:val="00E43D82"/>
    <w:rsid w:val="00E4424F"/>
    <w:rsid w:val="00E44D7A"/>
    <w:rsid w:val="00E4575C"/>
    <w:rsid w:val="00E47F4E"/>
    <w:rsid w:val="00E501D5"/>
    <w:rsid w:val="00E50C52"/>
    <w:rsid w:val="00E51719"/>
    <w:rsid w:val="00E534C6"/>
    <w:rsid w:val="00E54450"/>
    <w:rsid w:val="00E553C5"/>
    <w:rsid w:val="00E563F6"/>
    <w:rsid w:val="00E5654B"/>
    <w:rsid w:val="00E56F49"/>
    <w:rsid w:val="00E57C1D"/>
    <w:rsid w:val="00E6216F"/>
    <w:rsid w:val="00E63BE1"/>
    <w:rsid w:val="00E63C27"/>
    <w:rsid w:val="00E63EAA"/>
    <w:rsid w:val="00E640E5"/>
    <w:rsid w:val="00E64361"/>
    <w:rsid w:val="00E655CD"/>
    <w:rsid w:val="00E6621B"/>
    <w:rsid w:val="00E67B8B"/>
    <w:rsid w:val="00E67C84"/>
    <w:rsid w:val="00E70908"/>
    <w:rsid w:val="00E711F1"/>
    <w:rsid w:val="00E71B89"/>
    <w:rsid w:val="00E72F1A"/>
    <w:rsid w:val="00E7375E"/>
    <w:rsid w:val="00E742DE"/>
    <w:rsid w:val="00E74BB3"/>
    <w:rsid w:val="00E75967"/>
    <w:rsid w:val="00E771A7"/>
    <w:rsid w:val="00E77417"/>
    <w:rsid w:val="00E81187"/>
    <w:rsid w:val="00E81902"/>
    <w:rsid w:val="00E81A38"/>
    <w:rsid w:val="00E81C47"/>
    <w:rsid w:val="00E82290"/>
    <w:rsid w:val="00E836CD"/>
    <w:rsid w:val="00E85DBD"/>
    <w:rsid w:val="00E862D2"/>
    <w:rsid w:val="00E9186B"/>
    <w:rsid w:val="00E92300"/>
    <w:rsid w:val="00E93042"/>
    <w:rsid w:val="00E933E0"/>
    <w:rsid w:val="00E9365C"/>
    <w:rsid w:val="00E94CD8"/>
    <w:rsid w:val="00E950AB"/>
    <w:rsid w:val="00E953FA"/>
    <w:rsid w:val="00E958D3"/>
    <w:rsid w:val="00E961D8"/>
    <w:rsid w:val="00E967E8"/>
    <w:rsid w:val="00E96D3A"/>
    <w:rsid w:val="00E96EE9"/>
    <w:rsid w:val="00E977C6"/>
    <w:rsid w:val="00EA101E"/>
    <w:rsid w:val="00EA2DD3"/>
    <w:rsid w:val="00EA3997"/>
    <w:rsid w:val="00EA41D7"/>
    <w:rsid w:val="00EA5393"/>
    <w:rsid w:val="00EA5654"/>
    <w:rsid w:val="00EA617A"/>
    <w:rsid w:val="00EA6C13"/>
    <w:rsid w:val="00EA73C2"/>
    <w:rsid w:val="00EB1DDB"/>
    <w:rsid w:val="00EB2CD7"/>
    <w:rsid w:val="00EB343A"/>
    <w:rsid w:val="00EB383A"/>
    <w:rsid w:val="00EB3BA9"/>
    <w:rsid w:val="00EB3F04"/>
    <w:rsid w:val="00EB3FFC"/>
    <w:rsid w:val="00EB79CF"/>
    <w:rsid w:val="00EC1617"/>
    <w:rsid w:val="00EC2A68"/>
    <w:rsid w:val="00EC3C03"/>
    <w:rsid w:val="00EC3FE8"/>
    <w:rsid w:val="00EC59BD"/>
    <w:rsid w:val="00EC64D0"/>
    <w:rsid w:val="00EC6545"/>
    <w:rsid w:val="00ED0366"/>
    <w:rsid w:val="00ED0C18"/>
    <w:rsid w:val="00ED190B"/>
    <w:rsid w:val="00ED222D"/>
    <w:rsid w:val="00ED417F"/>
    <w:rsid w:val="00ED4A42"/>
    <w:rsid w:val="00ED5F36"/>
    <w:rsid w:val="00ED5FD4"/>
    <w:rsid w:val="00ED7460"/>
    <w:rsid w:val="00ED7E3C"/>
    <w:rsid w:val="00EE1835"/>
    <w:rsid w:val="00EE1956"/>
    <w:rsid w:val="00EE2C22"/>
    <w:rsid w:val="00EE37D9"/>
    <w:rsid w:val="00EE3A2A"/>
    <w:rsid w:val="00EE3ACF"/>
    <w:rsid w:val="00EE3B63"/>
    <w:rsid w:val="00EE4211"/>
    <w:rsid w:val="00EE464C"/>
    <w:rsid w:val="00EE49BE"/>
    <w:rsid w:val="00EE51C2"/>
    <w:rsid w:val="00EE58B4"/>
    <w:rsid w:val="00EE6179"/>
    <w:rsid w:val="00EE65A5"/>
    <w:rsid w:val="00EF01B9"/>
    <w:rsid w:val="00EF102F"/>
    <w:rsid w:val="00EF2F2F"/>
    <w:rsid w:val="00EF3957"/>
    <w:rsid w:val="00EF3A55"/>
    <w:rsid w:val="00EF3B60"/>
    <w:rsid w:val="00EF590A"/>
    <w:rsid w:val="00EF675E"/>
    <w:rsid w:val="00EF6B39"/>
    <w:rsid w:val="00EF7C8B"/>
    <w:rsid w:val="00EF7E51"/>
    <w:rsid w:val="00F00812"/>
    <w:rsid w:val="00F01A0E"/>
    <w:rsid w:val="00F02BFF"/>
    <w:rsid w:val="00F037F6"/>
    <w:rsid w:val="00F03D62"/>
    <w:rsid w:val="00F03DA7"/>
    <w:rsid w:val="00F10149"/>
    <w:rsid w:val="00F11040"/>
    <w:rsid w:val="00F11A4E"/>
    <w:rsid w:val="00F140AD"/>
    <w:rsid w:val="00F14125"/>
    <w:rsid w:val="00F15D16"/>
    <w:rsid w:val="00F164B7"/>
    <w:rsid w:val="00F17DFC"/>
    <w:rsid w:val="00F204E8"/>
    <w:rsid w:val="00F207DC"/>
    <w:rsid w:val="00F208D1"/>
    <w:rsid w:val="00F20E95"/>
    <w:rsid w:val="00F20EF3"/>
    <w:rsid w:val="00F2170A"/>
    <w:rsid w:val="00F22980"/>
    <w:rsid w:val="00F231F8"/>
    <w:rsid w:val="00F2370D"/>
    <w:rsid w:val="00F24D32"/>
    <w:rsid w:val="00F25CC5"/>
    <w:rsid w:val="00F30800"/>
    <w:rsid w:val="00F314A7"/>
    <w:rsid w:val="00F33A56"/>
    <w:rsid w:val="00F34552"/>
    <w:rsid w:val="00F348A7"/>
    <w:rsid w:val="00F3519A"/>
    <w:rsid w:val="00F3672E"/>
    <w:rsid w:val="00F37235"/>
    <w:rsid w:val="00F376B7"/>
    <w:rsid w:val="00F4005C"/>
    <w:rsid w:val="00F4250E"/>
    <w:rsid w:val="00F42720"/>
    <w:rsid w:val="00F42790"/>
    <w:rsid w:val="00F438CC"/>
    <w:rsid w:val="00F44F16"/>
    <w:rsid w:val="00F45806"/>
    <w:rsid w:val="00F45CB9"/>
    <w:rsid w:val="00F50BAD"/>
    <w:rsid w:val="00F51530"/>
    <w:rsid w:val="00F523BD"/>
    <w:rsid w:val="00F52417"/>
    <w:rsid w:val="00F536C4"/>
    <w:rsid w:val="00F55BE0"/>
    <w:rsid w:val="00F56D69"/>
    <w:rsid w:val="00F61E5E"/>
    <w:rsid w:val="00F62D72"/>
    <w:rsid w:val="00F62FC5"/>
    <w:rsid w:val="00F63DE8"/>
    <w:rsid w:val="00F665B9"/>
    <w:rsid w:val="00F66A21"/>
    <w:rsid w:val="00F66E3F"/>
    <w:rsid w:val="00F67027"/>
    <w:rsid w:val="00F67FD0"/>
    <w:rsid w:val="00F702F3"/>
    <w:rsid w:val="00F70F0E"/>
    <w:rsid w:val="00F7165D"/>
    <w:rsid w:val="00F71DA9"/>
    <w:rsid w:val="00F72032"/>
    <w:rsid w:val="00F72E5D"/>
    <w:rsid w:val="00F7350B"/>
    <w:rsid w:val="00F73A83"/>
    <w:rsid w:val="00F73DFD"/>
    <w:rsid w:val="00F7498F"/>
    <w:rsid w:val="00F75B45"/>
    <w:rsid w:val="00F77A43"/>
    <w:rsid w:val="00F77BEA"/>
    <w:rsid w:val="00F80BE6"/>
    <w:rsid w:val="00F814EB"/>
    <w:rsid w:val="00F8158E"/>
    <w:rsid w:val="00F82E46"/>
    <w:rsid w:val="00F8331A"/>
    <w:rsid w:val="00F83A12"/>
    <w:rsid w:val="00F84903"/>
    <w:rsid w:val="00F84D81"/>
    <w:rsid w:val="00F851E2"/>
    <w:rsid w:val="00F85B73"/>
    <w:rsid w:val="00F85D3C"/>
    <w:rsid w:val="00F867AA"/>
    <w:rsid w:val="00F86A6B"/>
    <w:rsid w:val="00F86AD2"/>
    <w:rsid w:val="00F873C8"/>
    <w:rsid w:val="00F87566"/>
    <w:rsid w:val="00F90A21"/>
    <w:rsid w:val="00F90EF8"/>
    <w:rsid w:val="00F912A4"/>
    <w:rsid w:val="00F9194A"/>
    <w:rsid w:val="00F92D3F"/>
    <w:rsid w:val="00F930C1"/>
    <w:rsid w:val="00F94E56"/>
    <w:rsid w:val="00F96705"/>
    <w:rsid w:val="00F96AE6"/>
    <w:rsid w:val="00F96F84"/>
    <w:rsid w:val="00F97AA4"/>
    <w:rsid w:val="00FA0463"/>
    <w:rsid w:val="00FA18AD"/>
    <w:rsid w:val="00FA1ACC"/>
    <w:rsid w:val="00FA22CC"/>
    <w:rsid w:val="00FA2B1B"/>
    <w:rsid w:val="00FA36B8"/>
    <w:rsid w:val="00FA3E9F"/>
    <w:rsid w:val="00FA4FC7"/>
    <w:rsid w:val="00FA50EE"/>
    <w:rsid w:val="00FA5EB1"/>
    <w:rsid w:val="00FA61D9"/>
    <w:rsid w:val="00FA6E2F"/>
    <w:rsid w:val="00FA71CD"/>
    <w:rsid w:val="00FA7BAD"/>
    <w:rsid w:val="00FA7E17"/>
    <w:rsid w:val="00FA7E55"/>
    <w:rsid w:val="00FB1228"/>
    <w:rsid w:val="00FB17A1"/>
    <w:rsid w:val="00FB1F70"/>
    <w:rsid w:val="00FB24AC"/>
    <w:rsid w:val="00FB3BF6"/>
    <w:rsid w:val="00FB428D"/>
    <w:rsid w:val="00FB4A69"/>
    <w:rsid w:val="00FB4C0D"/>
    <w:rsid w:val="00FB5027"/>
    <w:rsid w:val="00FB6E6B"/>
    <w:rsid w:val="00FB79F0"/>
    <w:rsid w:val="00FB7D83"/>
    <w:rsid w:val="00FC06F5"/>
    <w:rsid w:val="00FC0A75"/>
    <w:rsid w:val="00FC1116"/>
    <w:rsid w:val="00FC1170"/>
    <w:rsid w:val="00FC127B"/>
    <w:rsid w:val="00FC1CC5"/>
    <w:rsid w:val="00FC2128"/>
    <w:rsid w:val="00FC39B2"/>
    <w:rsid w:val="00FC3D43"/>
    <w:rsid w:val="00FC3DE9"/>
    <w:rsid w:val="00FC5B94"/>
    <w:rsid w:val="00FC6197"/>
    <w:rsid w:val="00FC6716"/>
    <w:rsid w:val="00FC70E7"/>
    <w:rsid w:val="00FC7625"/>
    <w:rsid w:val="00FD18BB"/>
    <w:rsid w:val="00FD1C10"/>
    <w:rsid w:val="00FD2612"/>
    <w:rsid w:val="00FD2D4B"/>
    <w:rsid w:val="00FD3AB8"/>
    <w:rsid w:val="00FD3C53"/>
    <w:rsid w:val="00FD4349"/>
    <w:rsid w:val="00FD6E2B"/>
    <w:rsid w:val="00FD7CB2"/>
    <w:rsid w:val="00FE0897"/>
    <w:rsid w:val="00FE1F38"/>
    <w:rsid w:val="00FE2A18"/>
    <w:rsid w:val="00FE32DA"/>
    <w:rsid w:val="00FE3CE7"/>
    <w:rsid w:val="00FE4519"/>
    <w:rsid w:val="00FE47EE"/>
    <w:rsid w:val="00FE6CE4"/>
    <w:rsid w:val="00FF05B8"/>
    <w:rsid w:val="00FF2E38"/>
    <w:rsid w:val="00FF4D95"/>
    <w:rsid w:val="00FF54A5"/>
    <w:rsid w:val="00FF74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A0CB"/>
  <w15:docId w15:val="{104F6EFA-39CA-4AF1-AD1F-D15F711C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675"/>
    <w:pPr>
      <w:widowControl w:val="0"/>
    </w:pPr>
  </w:style>
  <w:style w:type="paragraph" w:styleId="3">
    <w:name w:val="heading 3"/>
    <w:basedOn w:val="a"/>
    <w:link w:val="30"/>
    <w:uiPriority w:val="9"/>
    <w:qFormat/>
    <w:rsid w:val="0036512A"/>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36512A"/>
    <w:rPr>
      <w:rFonts w:ascii="宋体" w:eastAsia="宋体" w:hAnsi="宋体" w:cs="宋体"/>
      <w:b/>
      <w:bCs/>
      <w:kern w:val="0"/>
      <w:sz w:val="27"/>
      <w:szCs w:val="27"/>
    </w:rPr>
  </w:style>
  <w:style w:type="paragraph" w:styleId="a3">
    <w:name w:val="Normal (Web)"/>
    <w:basedOn w:val="a"/>
    <w:uiPriority w:val="99"/>
    <w:unhideWhenUsed/>
    <w:rsid w:val="0036512A"/>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Hyperlink"/>
    <w:basedOn w:val="a0"/>
    <w:uiPriority w:val="99"/>
    <w:unhideWhenUsed/>
    <w:rsid w:val="0036512A"/>
    <w:rPr>
      <w:color w:val="0000FF"/>
      <w:u w:val="single"/>
    </w:rPr>
  </w:style>
  <w:style w:type="paragraph" w:customStyle="1" w:styleId="cjk">
    <w:name w:val="cjk"/>
    <w:basedOn w:val="a"/>
    <w:rsid w:val="001131D9"/>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List Paragraph"/>
    <w:basedOn w:val="a"/>
    <w:uiPriority w:val="34"/>
    <w:qFormat/>
    <w:rsid w:val="005622E3"/>
    <w:pPr>
      <w:spacing w:line="240" w:lineRule="auto"/>
      <w:ind w:firstLineChars="200" w:firstLine="420"/>
    </w:pPr>
  </w:style>
  <w:style w:type="character" w:customStyle="1" w:styleId="1">
    <w:name w:val="未处理的提及1"/>
    <w:basedOn w:val="a0"/>
    <w:uiPriority w:val="99"/>
    <w:semiHidden/>
    <w:unhideWhenUsed/>
    <w:rsid w:val="005500B7"/>
    <w:rPr>
      <w:color w:val="605E5C"/>
      <w:shd w:val="clear" w:color="auto" w:fill="E1DFDD"/>
    </w:rPr>
  </w:style>
  <w:style w:type="paragraph" w:styleId="a6">
    <w:name w:val="Revision"/>
    <w:hidden/>
    <w:uiPriority w:val="99"/>
    <w:semiHidden/>
    <w:rsid w:val="003D430C"/>
    <w:pPr>
      <w:spacing w:line="240" w:lineRule="auto"/>
      <w:jc w:val="left"/>
    </w:pPr>
  </w:style>
  <w:style w:type="paragraph" w:styleId="a7">
    <w:name w:val="Balloon Text"/>
    <w:basedOn w:val="a"/>
    <w:link w:val="a8"/>
    <w:uiPriority w:val="99"/>
    <w:semiHidden/>
    <w:unhideWhenUsed/>
    <w:rsid w:val="000B546E"/>
    <w:pPr>
      <w:spacing w:line="240" w:lineRule="auto"/>
    </w:pPr>
    <w:rPr>
      <w:sz w:val="18"/>
      <w:szCs w:val="18"/>
    </w:rPr>
  </w:style>
  <w:style w:type="character" w:customStyle="1" w:styleId="a8">
    <w:name w:val="批注框文本 字符"/>
    <w:basedOn w:val="a0"/>
    <w:link w:val="a7"/>
    <w:uiPriority w:val="99"/>
    <w:semiHidden/>
    <w:rsid w:val="000B546E"/>
    <w:rPr>
      <w:sz w:val="18"/>
      <w:szCs w:val="18"/>
    </w:rPr>
  </w:style>
  <w:style w:type="paragraph" w:styleId="a9">
    <w:name w:val="header"/>
    <w:basedOn w:val="a"/>
    <w:link w:val="aa"/>
    <w:uiPriority w:val="99"/>
    <w:unhideWhenUsed/>
    <w:rsid w:val="00950E7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950E75"/>
    <w:rPr>
      <w:sz w:val="18"/>
      <w:szCs w:val="18"/>
    </w:rPr>
  </w:style>
  <w:style w:type="paragraph" w:styleId="ab">
    <w:name w:val="footer"/>
    <w:basedOn w:val="a"/>
    <w:link w:val="ac"/>
    <w:uiPriority w:val="99"/>
    <w:unhideWhenUsed/>
    <w:rsid w:val="00950E75"/>
    <w:pPr>
      <w:tabs>
        <w:tab w:val="center" w:pos="4153"/>
        <w:tab w:val="right" w:pos="8306"/>
      </w:tabs>
      <w:snapToGrid w:val="0"/>
      <w:spacing w:line="240" w:lineRule="atLeast"/>
      <w:jc w:val="left"/>
    </w:pPr>
    <w:rPr>
      <w:sz w:val="18"/>
      <w:szCs w:val="18"/>
    </w:rPr>
  </w:style>
  <w:style w:type="character" w:customStyle="1" w:styleId="ac">
    <w:name w:val="页脚 字符"/>
    <w:basedOn w:val="a0"/>
    <w:link w:val="ab"/>
    <w:uiPriority w:val="99"/>
    <w:rsid w:val="00950E75"/>
    <w:rPr>
      <w:sz w:val="18"/>
      <w:szCs w:val="18"/>
    </w:rPr>
  </w:style>
  <w:style w:type="character" w:customStyle="1" w:styleId="UnresolvedMention">
    <w:name w:val="Unresolved Mention"/>
    <w:basedOn w:val="a0"/>
    <w:uiPriority w:val="99"/>
    <w:semiHidden/>
    <w:unhideWhenUsed/>
    <w:rsid w:val="003D3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57424">
      <w:bodyDiv w:val="1"/>
      <w:marLeft w:val="0"/>
      <w:marRight w:val="0"/>
      <w:marTop w:val="0"/>
      <w:marBottom w:val="0"/>
      <w:divBdr>
        <w:top w:val="none" w:sz="0" w:space="0" w:color="auto"/>
        <w:left w:val="none" w:sz="0" w:space="0" w:color="auto"/>
        <w:bottom w:val="none" w:sz="0" w:space="0" w:color="auto"/>
        <w:right w:val="none" w:sz="0" w:space="0" w:color="auto"/>
      </w:divBdr>
      <w:divsChild>
        <w:div w:id="1079014306">
          <w:marLeft w:val="0"/>
          <w:marRight w:val="0"/>
          <w:marTop w:val="0"/>
          <w:marBottom w:val="0"/>
          <w:divBdr>
            <w:top w:val="none" w:sz="0" w:space="0" w:color="auto"/>
            <w:left w:val="none" w:sz="0" w:space="0" w:color="auto"/>
            <w:bottom w:val="none" w:sz="0" w:space="0" w:color="auto"/>
            <w:right w:val="none" w:sz="0" w:space="0" w:color="auto"/>
          </w:divBdr>
        </w:div>
      </w:divsChild>
    </w:div>
    <w:div w:id="1335692868">
      <w:bodyDiv w:val="1"/>
      <w:marLeft w:val="0"/>
      <w:marRight w:val="0"/>
      <w:marTop w:val="0"/>
      <w:marBottom w:val="0"/>
      <w:divBdr>
        <w:top w:val="none" w:sz="0" w:space="0" w:color="auto"/>
        <w:left w:val="none" w:sz="0" w:space="0" w:color="auto"/>
        <w:bottom w:val="none" w:sz="0" w:space="0" w:color="auto"/>
        <w:right w:val="none" w:sz="0" w:space="0" w:color="auto"/>
      </w:divBdr>
      <w:divsChild>
        <w:div w:id="182599625">
          <w:marLeft w:val="0"/>
          <w:marRight w:val="0"/>
          <w:marTop w:val="0"/>
          <w:marBottom w:val="0"/>
          <w:divBdr>
            <w:top w:val="none" w:sz="0" w:space="0" w:color="auto"/>
            <w:left w:val="none" w:sz="0" w:space="0" w:color="auto"/>
            <w:bottom w:val="none" w:sz="0" w:space="0" w:color="auto"/>
            <w:right w:val="none" w:sz="0" w:space="0" w:color="auto"/>
          </w:divBdr>
        </w:div>
        <w:div w:id="669215687">
          <w:marLeft w:val="0"/>
          <w:marRight w:val="0"/>
          <w:marTop w:val="0"/>
          <w:marBottom w:val="0"/>
          <w:divBdr>
            <w:top w:val="none" w:sz="0" w:space="0" w:color="auto"/>
            <w:left w:val="none" w:sz="0" w:space="0" w:color="auto"/>
            <w:bottom w:val="none" w:sz="0" w:space="0" w:color="auto"/>
            <w:right w:val="none" w:sz="0" w:space="0" w:color="auto"/>
          </w:divBdr>
        </w:div>
      </w:divsChild>
    </w:div>
    <w:div w:id="1739592849">
      <w:bodyDiv w:val="1"/>
      <w:marLeft w:val="0"/>
      <w:marRight w:val="0"/>
      <w:marTop w:val="0"/>
      <w:marBottom w:val="0"/>
      <w:divBdr>
        <w:top w:val="none" w:sz="0" w:space="0" w:color="auto"/>
        <w:left w:val="none" w:sz="0" w:space="0" w:color="auto"/>
        <w:bottom w:val="none" w:sz="0" w:space="0" w:color="auto"/>
        <w:right w:val="none" w:sz="0" w:space="0" w:color="auto"/>
      </w:divBdr>
      <w:divsChild>
        <w:div w:id="1546063048">
          <w:marLeft w:val="0"/>
          <w:marRight w:val="0"/>
          <w:marTop w:val="0"/>
          <w:marBottom w:val="0"/>
          <w:divBdr>
            <w:top w:val="none" w:sz="0" w:space="0" w:color="auto"/>
            <w:left w:val="none" w:sz="0" w:space="0" w:color="auto"/>
            <w:bottom w:val="none" w:sz="0" w:space="0" w:color="auto"/>
            <w:right w:val="none" w:sz="0" w:space="0" w:color="auto"/>
          </w:divBdr>
          <w:divsChild>
            <w:div w:id="1777211790">
              <w:marLeft w:val="0"/>
              <w:marRight w:val="0"/>
              <w:marTop w:val="0"/>
              <w:marBottom w:val="0"/>
              <w:divBdr>
                <w:top w:val="none" w:sz="0" w:space="0" w:color="auto"/>
                <w:left w:val="none" w:sz="0" w:space="0" w:color="auto"/>
                <w:bottom w:val="none" w:sz="0" w:space="0" w:color="auto"/>
                <w:right w:val="none" w:sz="0" w:space="0" w:color="auto"/>
              </w:divBdr>
              <w:divsChild>
                <w:div w:id="1354963826">
                  <w:marLeft w:val="0"/>
                  <w:marRight w:val="0"/>
                  <w:marTop w:val="0"/>
                  <w:marBottom w:val="0"/>
                  <w:divBdr>
                    <w:top w:val="none" w:sz="0" w:space="0" w:color="auto"/>
                    <w:left w:val="none" w:sz="0" w:space="0" w:color="auto"/>
                    <w:bottom w:val="none" w:sz="0" w:space="0" w:color="auto"/>
                    <w:right w:val="none" w:sz="0" w:space="0" w:color="auto"/>
                  </w:divBdr>
                  <w:divsChild>
                    <w:div w:id="608702337">
                      <w:marLeft w:val="0"/>
                      <w:marRight w:val="0"/>
                      <w:marTop w:val="0"/>
                      <w:marBottom w:val="0"/>
                      <w:divBdr>
                        <w:top w:val="none" w:sz="0" w:space="0" w:color="auto"/>
                        <w:left w:val="none" w:sz="0" w:space="0" w:color="auto"/>
                        <w:bottom w:val="none" w:sz="0" w:space="0" w:color="auto"/>
                        <w:right w:val="none" w:sz="0" w:space="0" w:color="auto"/>
                      </w:divBdr>
                      <w:divsChild>
                        <w:div w:id="622149157">
                          <w:marLeft w:val="215"/>
                          <w:marRight w:val="215"/>
                          <w:marTop w:val="430"/>
                          <w:marBottom w:val="430"/>
                          <w:divBdr>
                            <w:top w:val="none" w:sz="0" w:space="0" w:color="auto"/>
                            <w:left w:val="none" w:sz="0" w:space="0" w:color="auto"/>
                            <w:bottom w:val="none" w:sz="0" w:space="0" w:color="auto"/>
                            <w:right w:val="none" w:sz="0" w:space="0" w:color="auto"/>
                          </w:divBdr>
                        </w:div>
                      </w:divsChild>
                    </w:div>
                  </w:divsChild>
                </w:div>
              </w:divsChild>
            </w:div>
          </w:divsChild>
        </w:div>
      </w:divsChild>
    </w:div>
    <w:div w:id="2051490140">
      <w:bodyDiv w:val="1"/>
      <w:marLeft w:val="0"/>
      <w:marRight w:val="0"/>
      <w:marTop w:val="0"/>
      <w:marBottom w:val="0"/>
      <w:divBdr>
        <w:top w:val="none" w:sz="0" w:space="0" w:color="auto"/>
        <w:left w:val="none" w:sz="0" w:space="0" w:color="auto"/>
        <w:bottom w:val="none" w:sz="0" w:space="0" w:color="auto"/>
        <w:right w:val="none" w:sz="0" w:space="0" w:color="auto"/>
      </w:divBdr>
      <w:divsChild>
        <w:div w:id="164360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office@ccmu.edu.cn"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7</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36</cp:revision>
  <dcterms:created xsi:type="dcterms:W3CDTF">2022-02-18T04:49:00Z</dcterms:created>
  <dcterms:modified xsi:type="dcterms:W3CDTF">2023-05-11T00:47:00Z</dcterms:modified>
</cp:coreProperties>
</file>